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271"/>
        <w:gridCol w:w="9185"/>
      </w:tblGrid>
      <w:tr w:rsidR="0008155F" w14:paraId="12D78AF8" w14:textId="77777777" w:rsidTr="0008155F">
        <w:tc>
          <w:tcPr>
            <w:tcW w:w="1271" w:type="dxa"/>
          </w:tcPr>
          <w:p w14:paraId="1A5FAD3B" w14:textId="67169809" w:rsidR="0008155F" w:rsidRDefault="0008155F">
            <w:r>
              <w:t>Activité 2</w:t>
            </w:r>
          </w:p>
        </w:tc>
        <w:tc>
          <w:tcPr>
            <w:tcW w:w="9185" w:type="dxa"/>
          </w:tcPr>
          <w:p w14:paraId="63857B49" w14:textId="56E69C27" w:rsidR="0008155F" w:rsidRPr="0008155F" w:rsidRDefault="0008155F" w:rsidP="0008155F">
            <w:pPr>
              <w:jc w:val="center"/>
              <w:rPr>
                <w:b/>
                <w:bCs/>
              </w:rPr>
            </w:pPr>
            <w:r w:rsidRPr="0008155F">
              <w:rPr>
                <w:b/>
                <w:bCs/>
              </w:rPr>
              <w:t>Des preuves fossiles de l’évolution</w:t>
            </w:r>
          </w:p>
        </w:tc>
      </w:tr>
    </w:tbl>
    <w:p w14:paraId="6D4AA75F" w14:textId="4D61D2F8" w:rsidR="0008155F" w:rsidRDefault="00F47DEA" w:rsidP="00F47DEA">
      <w:r>
        <w:rPr>
          <w:noProof/>
        </w:rPr>
        <w:drawing>
          <wp:inline distT="0" distB="0" distL="0" distR="0" wp14:anchorId="18FE37CE" wp14:editId="6BAFABE1">
            <wp:extent cx="6635981" cy="8064500"/>
            <wp:effectExtent l="0" t="0" r="0" b="0"/>
            <wp:docPr id="1998272559" name="Image 1" descr="Histoire évolutive des Équidés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ire évolutive des Équidés — Wikipé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8615" cy="8079854"/>
                    </a:xfrm>
                    <a:prstGeom prst="rect">
                      <a:avLst/>
                    </a:prstGeom>
                    <a:noFill/>
                    <a:ln>
                      <a:noFill/>
                    </a:ln>
                  </pic:spPr>
                </pic:pic>
              </a:graphicData>
            </a:graphic>
          </wp:inline>
        </w:drawing>
      </w:r>
    </w:p>
    <w:p w14:paraId="063F1E2A" w14:textId="28A0AEF1" w:rsidR="0008155F" w:rsidRDefault="0008155F" w:rsidP="00BD5119">
      <w:pPr>
        <w:jc w:val="center"/>
        <w:rPr>
          <w:b/>
          <w:bCs/>
          <w:i/>
          <w:iCs/>
        </w:rPr>
      </w:pPr>
      <w:r w:rsidRPr="00BD5119">
        <w:rPr>
          <w:b/>
          <w:bCs/>
          <w:i/>
          <w:iCs/>
        </w:rPr>
        <w:t>Histoire évolutive des équidés</w:t>
      </w:r>
    </w:p>
    <w:p w14:paraId="5071BDDE" w14:textId="460315F4" w:rsidR="00BD5119" w:rsidRPr="00BD5119" w:rsidRDefault="00BD5119" w:rsidP="00BD5119">
      <w:r>
        <w:rPr>
          <w:b/>
          <w:bCs/>
          <w:i/>
          <w:iCs/>
        </w:rPr>
        <w:t xml:space="preserve">Les dents des équidés : </w:t>
      </w:r>
      <w:r w:rsidRPr="00BD5119">
        <w:t xml:space="preserve">Au cours de leur évolution, les équidés ont vu leurs dents se transformer pour s’adapter à leur alimentation. Les premiers équidés, qui vivaient dans des forêts, avaient des dents basses adaptées à une alimentation tendre, comme les feuilles. Plus tard, en colonisant les plaines, ils ont adopté une alimentation à base d’herbes dures et abrasives. Leurs dents sont alors </w:t>
      </w:r>
      <w:r w:rsidRPr="00BD5119">
        <w:lastRenderedPageBreak/>
        <w:t>devenues plus longues (hypsodontes), avec des couronnes plus hautes, résistantes à l’usure. Cela montre une adaptation progressive à un nouveau régime alimentaire.</w:t>
      </w:r>
    </w:p>
    <w:p w14:paraId="575C8030" w14:textId="34F3D373" w:rsidR="0008155F" w:rsidRDefault="0008155F" w:rsidP="0008155F">
      <w:r w:rsidRPr="00F47DEA">
        <w:rPr>
          <w:b/>
          <w:bCs/>
        </w:rPr>
        <w:t>Consigne</w:t>
      </w:r>
      <w:r>
        <w:t> : Identifier les changements morphologiques</w:t>
      </w:r>
      <w:r w:rsidR="00BD5119">
        <w:t xml:space="preserve"> des Equidés</w:t>
      </w:r>
      <w:r>
        <w:t xml:space="preserve"> </w:t>
      </w:r>
      <w:r w:rsidR="00BD5119">
        <w:t xml:space="preserve">survenus </w:t>
      </w:r>
      <w:r>
        <w:t>au cours du temps.</w:t>
      </w:r>
      <w:r w:rsidR="00F47DEA">
        <w:t xml:space="preserve"> </w:t>
      </w:r>
      <w:r w:rsidR="00F47DEA" w:rsidRPr="00F47DEA">
        <w:t>Expliquer en quoi ces changements ont pu constituer un avantage dans un environnement de type plaine.</w:t>
      </w:r>
    </w:p>
    <w:tbl>
      <w:tblPr>
        <w:tblStyle w:val="Grilledutableau"/>
        <w:tblW w:w="0" w:type="auto"/>
        <w:tblLook w:val="04A0" w:firstRow="1" w:lastRow="0" w:firstColumn="1" w:lastColumn="0" w:noHBand="0" w:noVBand="1"/>
      </w:tblPr>
      <w:tblGrid>
        <w:gridCol w:w="10456"/>
      </w:tblGrid>
      <w:tr w:rsidR="00BD5119" w14:paraId="430560CE" w14:textId="77777777" w:rsidTr="00BD5119">
        <w:tc>
          <w:tcPr>
            <w:tcW w:w="10456" w:type="dxa"/>
          </w:tcPr>
          <w:p w14:paraId="2DBBD046" w14:textId="77777777" w:rsidR="00BD5119" w:rsidRDefault="00BD5119" w:rsidP="0008155F"/>
          <w:p w14:paraId="2640A4C1" w14:textId="2DD46CB2" w:rsidR="00BD5119" w:rsidRDefault="00D13058" w:rsidP="00D13058">
            <w:pPr>
              <w:pStyle w:val="Paragraphedeliste"/>
              <w:numPr>
                <w:ilvl w:val="0"/>
                <w:numId w:val="2"/>
              </w:numPr>
            </w:pPr>
            <w:r>
              <w:t>Allongement des membres</w:t>
            </w:r>
          </w:p>
          <w:p w14:paraId="1EF5379E" w14:textId="09A5188F" w:rsidR="00D13058" w:rsidRDefault="00D13058" w:rsidP="00D13058">
            <w:pPr>
              <w:pStyle w:val="Paragraphedeliste"/>
              <w:numPr>
                <w:ilvl w:val="0"/>
                <w:numId w:val="2"/>
              </w:numPr>
            </w:pPr>
            <w:r>
              <w:t xml:space="preserve">Dents plus grandes et plus résistantes </w:t>
            </w:r>
          </w:p>
          <w:p w14:paraId="649B9DF3" w14:textId="3657AB90" w:rsidR="00D13058" w:rsidRDefault="00D13058" w:rsidP="00D13058">
            <w:pPr>
              <w:pStyle w:val="Paragraphedeliste"/>
              <w:numPr>
                <w:ilvl w:val="0"/>
                <w:numId w:val="2"/>
              </w:numPr>
            </w:pPr>
            <w:r>
              <w:t xml:space="preserve">Perte progressive des doigts (Vestige des doigt 2 et 4 visibles) </w:t>
            </w:r>
          </w:p>
          <w:p w14:paraId="01BBABDA" w14:textId="7D29E524" w:rsidR="00D13058" w:rsidRDefault="00D13058" w:rsidP="00D13058">
            <w:pPr>
              <w:pStyle w:val="Paragraphedeliste"/>
              <w:numPr>
                <w:ilvl w:val="0"/>
                <w:numId w:val="2"/>
              </w:numPr>
            </w:pPr>
            <w:r>
              <w:t xml:space="preserve">Développement du sabot (doigt 3) </w:t>
            </w:r>
          </w:p>
          <w:p w14:paraId="3A192125" w14:textId="044FDABD" w:rsidR="00D13058" w:rsidRDefault="00D13058" w:rsidP="00D13058">
            <w:pPr>
              <w:ind w:left="360"/>
            </w:pPr>
            <w:r>
              <w:t>Ces changements morphologiques permettent à la famille des Equidés d’être adaptée</w:t>
            </w:r>
          </w:p>
          <w:p w14:paraId="361DED42" w14:textId="77777777" w:rsidR="00D13058" w:rsidRDefault="00D13058" w:rsidP="00D13058">
            <w:pPr>
              <w:ind w:left="360"/>
            </w:pPr>
            <w:proofErr w:type="gramStart"/>
            <w:r>
              <w:t>à</w:t>
            </w:r>
            <w:proofErr w:type="gramEnd"/>
            <w:r>
              <w:t xml:space="preserve"> la vie dans les grandes plaines (membre pour la course, et les dents pour </w:t>
            </w:r>
          </w:p>
          <w:p w14:paraId="568B72F3" w14:textId="3523CEE0" w:rsidR="00D13058" w:rsidRDefault="00D13058" w:rsidP="00D13058">
            <w:pPr>
              <w:ind w:left="360"/>
            </w:pPr>
            <w:r>
              <w:t>l’alimentation à base d’herbe)</w:t>
            </w:r>
          </w:p>
          <w:p w14:paraId="48B8EB19" w14:textId="77777777" w:rsidR="00BD5119" w:rsidRDefault="00BD5119" w:rsidP="0008155F"/>
          <w:p w14:paraId="5CE6AE57" w14:textId="77777777" w:rsidR="00BD5119" w:rsidRDefault="00BD5119" w:rsidP="0008155F"/>
          <w:p w14:paraId="60B44F14" w14:textId="77777777" w:rsidR="00BD5119" w:rsidRDefault="00BD5119" w:rsidP="0008155F"/>
          <w:p w14:paraId="4A68D164" w14:textId="77777777" w:rsidR="00BD5119" w:rsidRDefault="00BD5119" w:rsidP="0008155F"/>
          <w:p w14:paraId="51C13D5F" w14:textId="77777777" w:rsidR="00BD5119" w:rsidRDefault="00BD5119" w:rsidP="0008155F"/>
          <w:p w14:paraId="409BCA4D" w14:textId="77777777" w:rsidR="00F47DEA" w:rsidRDefault="00F47DEA" w:rsidP="0008155F"/>
          <w:p w14:paraId="47DA0028" w14:textId="77777777" w:rsidR="00F47DEA" w:rsidRDefault="00F47DEA" w:rsidP="0008155F"/>
          <w:p w14:paraId="21A145F4" w14:textId="77777777" w:rsidR="00BD5119" w:rsidRDefault="00BD5119" w:rsidP="0008155F"/>
        </w:tc>
      </w:tr>
    </w:tbl>
    <w:p w14:paraId="239DBC63" w14:textId="7C4481D8" w:rsidR="00BD5119" w:rsidRPr="00BD5119" w:rsidRDefault="00BD5119" w:rsidP="00F47DEA">
      <w:pPr>
        <w:jc w:val="center"/>
        <w:rPr>
          <w:b/>
          <w:bCs/>
        </w:rPr>
      </w:pPr>
      <w:r w:rsidRPr="00BD5119">
        <w:rPr>
          <w:b/>
          <w:bCs/>
        </w:rPr>
        <w:t>L’histoire évolutive des cétacés</w:t>
      </w:r>
    </w:p>
    <w:p w14:paraId="35054200" w14:textId="3FE338FD" w:rsidR="00BD5119" w:rsidRDefault="00BD5119" w:rsidP="0008155F">
      <w:r w:rsidRPr="00BD5119">
        <w:t xml:space="preserve">Les cétacés, comme les dauphins et les baleines, descendent de mammifères terrestres. Les premiers ancêtres, comme </w:t>
      </w:r>
      <w:proofErr w:type="spellStart"/>
      <w:r w:rsidRPr="00BD5119">
        <w:rPr>
          <w:i/>
          <w:iCs/>
        </w:rPr>
        <w:t>Pakicetus</w:t>
      </w:r>
      <w:proofErr w:type="spellEnd"/>
      <w:r w:rsidRPr="00BD5119">
        <w:t>, avaient des membres adaptés à la marche. Au fil de l’évolution, les membres postérieurs ont disparu, la queue s’est transformée en nageoire, et les narines ont progressivement migré vers le sommet du crâne pour former l’évent, facilitant la respiration en surface. Ces changements témoignent d’une adaptation complète à la vie aquatique.</w:t>
      </w:r>
    </w:p>
    <w:p w14:paraId="439326BD" w14:textId="3AC0EF23" w:rsidR="00BD5119" w:rsidRDefault="00BD5119" w:rsidP="00F47DEA">
      <w:pPr>
        <w:jc w:val="center"/>
      </w:pPr>
      <w:r>
        <w:rPr>
          <w:noProof/>
        </w:rPr>
        <w:drawing>
          <wp:inline distT="0" distB="0" distL="0" distR="0" wp14:anchorId="60BA045B" wp14:editId="729941E4">
            <wp:extent cx="5321300" cy="2310427"/>
            <wp:effectExtent l="0" t="0" r="0" b="0"/>
            <wp:docPr id="785372850" name="Image 2" descr="L'Évolution montrée par les fossiles — Planet-Te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Évolution montrée par les fossiles — Planet-Ter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3384" cy="2315674"/>
                    </a:xfrm>
                    <a:prstGeom prst="rect">
                      <a:avLst/>
                    </a:prstGeom>
                    <a:noFill/>
                    <a:ln>
                      <a:noFill/>
                    </a:ln>
                  </pic:spPr>
                </pic:pic>
              </a:graphicData>
            </a:graphic>
          </wp:inline>
        </w:drawing>
      </w:r>
    </w:p>
    <w:p w14:paraId="3207F355" w14:textId="2B106B2B" w:rsidR="00BD5119" w:rsidRDefault="00BD5119" w:rsidP="0008155F">
      <w:r>
        <w:t>*</w:t>
      </w:r>
      <w:proofErr w:type="spellStart"/>
      <w:r>
        <w:t>Nostrils</w:t>
      </w:r>
      <w:proofErr w:type="spellEnd"/>
      <w:r>
        <w:t xml:space="preserve"> = narines</w:t>
      </w:r>
    </w:p>
    <w:p w14:paraId="4F52CE90" w14:textId="154ABAB0" w:rsidR="00F47DEA" w:rsidRPr="00F47DEA" w:rsidRDefault="00BD5119" w:rsidP="00F47DEA">
      <w:r>
        <w:t xml:space="preserve">Identifier les changements morphologiques qui surviennent au cours du temps. </w:t>
      </w:r>
      <w:r w:rsidR="00F47DEA">
        <w:t xml:space="preserve">Expliquer en quoi </w:t>
      </w:r>
      <w:r w:rsidR="00F47DEA" w:rsidRPr="00F47DEA">
        <w:t>les modifications</w:t>
      </w:r>
      <w:r w:rsidR="00F47DEA">
        <w:t xml:space="preserve"> constituent un avantage</w:t>
      </w:r>
      <w:r w:rsidR="00F47DEA" w:rsidRPr="00F47DEA">
        <w:t xml:space="preserve"> à la vie </w:t>
      </w:r>
      <w:r w:rsidR="00F47DEA">
        <w:t xml:space="preserve">en milieu </w:t>
      </w:r>
      <w:r w:rsidR="00F47DEA" w:rsidRPr="00F47DEA">
        <w:t>aquatique.</w:t>
      </w:r>
    </w:p>
    <w:tbl>
      <w:tblPr>
        <w:tblStyle w:val="Grilledutableau"/>
        <w:tblW w:w="0" w:type="auto"/>
        <w:tblLook w:val="04A0" w:firstRow="1" w:lastRow="0" w:firstColumn="1" w:lastColumn="0" w:noHBand="0" w:noVBand="1"/>
      </w:tblPr>
      <w:tblGrid>
        <w:gridCol w:w="10456"/>
      </w:tblGrid>
      <w:tr w:rsidR="00F47DEA" w14:paraId="4D6A8805" w14:textId="77777777" w:rsidTr="00F47DEA">
        <w:tc>
          <w:tcPr>
            <w:tcW w:w="10456" w:type="dxa"/>
          </w:tcPr>
          <w:p w14:paraId="3C4DAC2F" w14:textId="77777777" w:rsidR="00F47DEA" w:rsidRDefault="00F47DEA" w:rsidP="0008155F"/>
          <w:p w14:paraId="6BD4D02F" w14:textId="77777777" w:rsidR="00F47DEA" w:rsidRDefault="00F47DEA" w:rsidP="0008155F"/>
          <w:p w14:paraId="6083BD2A" w14:textId="77777777" w:rsidR="00F47DEA" w:rsidRDefault="00F47DEA" w:rsidP="0008155F"/>
          <w:p w14:paraId="1593DE51" w14:textId="77777777" w:rsidR="00F47DEA" w:rsidRDefault="00F47DEA" w:rsidP="0008155F"/>
          <w:p w14:paraId="63655FA7" w14:textId="77777777" w:rsidR="00F47DEA" w:rsidRDefault="00F47DEA" w:rsidP="0008155F"/>
          <w:p w14:paraId="08539CC0" w14:textId="77777777" w:rsidR="00F47DEA" w:rsidRDefault="00F47DEA" w:rsidP="0008155F"/>
          <w:p w14:paraId="5863E542" w14:textId="77777777" w:rsidR="00F47DEA" w:rsidRDefault="00F47DEA" w:rsidP="0008155F"/>
          <w:p w14:paraId="30EB495F" w14:textId="77777777" w:rsidR="00F47DEA" w:rsidRDefault="00F47DEA" w:rsidP="0008155F"/>
        </w:tc>
      </w:tr>
    </w:tbl>
    <w:p w14:paraId="1A400B5F" w14:textId="36CB578F" w:rsidR="00BD5119" w:rsidRDefault="00BD5119" w:rsidP="0008155F"/>
    <w:sectPr w:rsidR="00BD5119" w:rsidSect="000815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42F99"/>
    <w:multiLevelType w:val="hybridMultilevel"/>
    <w:tmpl w:val="E8E0765E"/>
    <w:lvl w:ilvl="0" w:tplc="AEBE4D0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C440C7"/>
    <w:multiLevelType w:val="multilevel"/>
    <w:tmpl w:val="C274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502957">
    <w:abstractNumId w:val="1"/>
  </w:num>
  <w:num w:numId="2" w16cid:durableId="1624077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5F"/>
    <w:rsid w:val="0008155F"/>
    <w:rsid w:val="00646BAB"/>
    <w:rsid w:val="0067114A"/>
    <w:rsid w:val="00A608FF"/>
    <w:rsid w:val="00B9109C"/>
    <w:rsid w:val="00BD5119"/>
    <w:rsid w:val="00D13058"/>
    <w:rsid w:val="00E846CF"/>
    <w:rsid w:val="00F47D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A3A3"/>
  <w15:chartTrackingRefBased/>
  <w15:docId w15:val="{ACA1708C-621A-4D15-A309-65EFF0F6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81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81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8155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8155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8155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8155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15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155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15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155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8155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8155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8155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8155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815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15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15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155F"/>
    <w:rPr>
      <w:rFonts w:eastAsiaTheme="majorEastAsia" w:cstheme="majorBidi"/>
      <w:color w:val="272727" w:themeColor="text1" w:themeTint="D8"/>
    </w:rPr>
  </w:style>
  <w:style w:type="paragraph" w:styleId="Titre">
    <w:name w:val="Title"/>
    <w:basedOn w:val="Normal"/>
    <w:next w:val="Normal"/>
    <w:link w:val="TitreCar"/>
    <w:uiPriority w:val="10"/>
    <w:qFormat/>
    <w:rsid w:val="00081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15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15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15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155F"/>
    <w:pPr>
      <w:spacing w:before="160"/>
      <w:jc w:val="center"/>
    </w:pPr>
    <w:rPr>
      <w:i/>
      <w:iCs/>
      <w:color w:val="404040" w:themeColor="text1" w:themeTint="BF"/>
    </w:rPr>
  </w:style>
  <w:style w:type="character" w:customStyle="1" w:styleId="CitationCar">
    <w:name w:val="Citation Car"/>
    <w:basedOn w:val="Policepardfaut"/>
    <w:link w:val="Citation"/>
    <w:uiPriority w:val="29"/>
    <w:rsid w:val="0008155F"/>
    <w:rPr>
      <w:i/>
      <w:iCs/>
      <w:color w:val="404040" w:themeColor="text1" w:themeTint="BF"/>
    </w:rPr>
  </w:style>
  <w:style w:type="paragraph" w:styleId="Paragraphedeliste">
    <w:name w:val="List Paragraph"/>
    <w:basedOn w:val="Normal"/>
    <w:uiPriority w:val="34"/>
    <w:qFormat/>
    <w:rsid w:val="0008155F"/>
    <w:pPr>
      <w:ind w:left="720"/>
      <w:contextualSpacing/>
    </w:pPr>
  </w:style>
  <w:style w:type="character" w:styleId="Accentuationintense">
    <w:name w:val="Intense Emphasis"/>
    <w:basedOn w:val="Policepardfaut"/>
    <w:uiPriority w:val="21"/>
    <w:qFormat/>
    <w:rsid w:val="0008155F"/>
    <w:rPr>
      <w:i/>
      <w:iCs/>
      <w:color w:val="0F4761" w:themeColor="accent1" w:themeShade="BF"/>
    </w:rPr>
  </w:style>
  <w:style w:type="paragraph" w:styleId="Citationintense">
    <w:name w:val="Intense Quote"/>
    <w:basedOn w:val="Normal"/>
    <w:next w:val="Normal"/>
    <w:link w:val="CitationintenseCar"/>
    <w:uiPriority w:val="30"/>
    <w:qFormat/>
    <w:rsid w:val="00081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8155F"/>
    <w:rPr>
      <w:i/>
      <w:iCs/>
      <w:color w:val="0F4761" w:themeColor="accent1" w:themeShade="BF"/>
    </w:rPr>
  </w:style>
  <w:style w:type="character" w:styleId="Rfrenceintense">
    <w:name w:val="Intense Reference"/>
    <w:basedOn w:val="Policepardfaut"/>
    <w:uiPriority w:val="32"/>
    <w:qFormat/>
    <w:rsid w:val="0008155F"/>
    <w:rPr>
      <w:b/>
      <w:bCs/>
      <w:smallCaps/>
      <w:color w:val="0F4761" w:themeColor="accent1" w:themeShade="BF"/>
      <w:spacing w:val="5"/>
    </w:rPr>
  </w:style>
  <w:style w:type="table" w:styleId="Grilledutableau">
    <w:name w:val="Table Grid"/>
    <w:basedOn w:val="TableauNormal"/>
    <w:uiPriority w:val="39"/>
    <w:rsid w:val="00081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7D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144">
      <w:bodyDiv w:val="1"/>
      <w:marLeft w:val="0"/>
      <w:marRight w:val="0"/>
      <w:marTop w:val="0"/>
      <w:marBottom w:val="0"/>
      <w:divBdr>
        <w:top w:val="none" w:sz="0" w:space="0" w:color="auto"/>
        <w:left w:val="none" w:sz="0" w:space="0" w:color="auto"/>
        <w:bottom w:val="none" w:sz="0" w:space="0" w:color="auto"/>
        <w:right w:val="none" w:sz="0" w:space="0" w:color="auto"/>
      </w:divBdr>
    </w:div>
    <w:div w:id="727191716">
      <w:bodyDiv w:val="1"/>
      <w:marLeft w:val="0"/>
      <w:marRight w:val="0"/>
      <w:marTop w:val="0"/>
      <w:marBottom w:val="0"/>
      <w:divBdr>
        <w:top w:val="none" w:sz="0" w:space="0" w:color="auto"/>
        <w:left w:val="none" w:sz="0" w:space="0" w:color="auto"/>
        <w:bottom w:val="none" w:sz="0" w:space="0" w:color="auto"/>
        <w:right w:val="none" w:sz="0" w:space="0" w:color="auto"/>
      </w:divBdr>
    </w:div>
    <w:div w:id="802887132">
      <w:bodyDiv w:val="1"/>
      <w:marLeft w:val="0"/>
      <w:marRight w:val="0"/>
      <w:marTop w:val="0"/>
      <w:marBottom w:val="0"/>
      <w:divBdr>
        <w:top w:val="none" w:sz="0" w:space="0" w:color="auto"/>
        <w:left w:val="none" w:sz="0" w:space="0" w:color="auto"/>
        <w:bottom w:val="none" w:sz="0" w:space="0" w:color="auto"/>
        <w:right w:val="none" w:sz="0" w:space="0" w:color="auto"/>
      </w:divBdr>
    </w:div>
    <w:div w:id="162052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3442</TotalTime>
  <Pages>3</Pages>
  <Words>291</Words>
  <Characters>1605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Maelle Magy</dc:creator>
  <cp:keywords/>
  <dc:description/>
  <cp:lastModifiedBy>Maelle Magy</cp:lastModifiedBy>
  <cp:revision>1</cp:revision>
  <cp:lastPrinted>2025-05-23T06:52:00Z</cp:lastPrinted>
  <dcterms:created xsi:type="dcterms:W3CDTF">2025-05-23T06:25:00Z</dcterms:created>
  <dcterms:modified xsi:type="dcterms:W3CDTF">2025-05-27T11:49:00Z</dcterms:modified>
</cp:coreProperties>
</file>