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B3367A" w:rsidRPr="00955357" w14:paraId="17C9DA38" w14:textId="77777777" w:rsidTr="00535E4C">
        <w:trPr>
          <w:trHeight w:val="656"/>
        </w:trPr>
        <w:tc>
          <w:tcPr>
            <w:tcW w:w="2376" w:type="dxa"/>
          </w:tcPr>
          <w:tbl>
            <w:tblPr>
              <w:tblStyle w:val="Grilledutableau"/>
              <w:tblW w:w="10479" w:type="dxa"/>
              <w:tblLook w:val="04A0" w:firstRow="1" w:lastRow="0" w:firstColumn="1" w:lastColumn="0" w:noHBand="0" w:noVBand="1"/>
            </w:tblPr>
            <w:tblGrid>
              <w:gridCol w:w="1564"/>
              <w:gridCol w:w="8915"/>
            </w:tblGrid>
            <w:tr w:rsidR="00B3367A" w:rsidRPr="00955357" w14:paraId="4DBB8ECD" w14:textId="77777777" w:rsidTr="00B3367A">
              <w:trPr>
                <w:trHeight w:val="275"/>
              </w:trPr>
              <w:tc>
                <w:tcPr>
                  <w:tcW w:w="1271" w:type="dxa"/>
                </w:tcPr>
                <w:p w14:paraId="2A220EF0" w14:textId="31910C52" w:rsidR="00B3367A" w:rsidRPr="00955357" w:rsidRDefault="00B3367A" w:rsidP="00B3367A">
                  <w:pPr>
                    <w:jc w:val="center"/>
                    <w:rPr>
                      <w:rFonts w:ascii="Aptos" w:hAnsi="Aptos"/>
                      <w:b/>
                      <w:bCs/>
                    </w:rPr>
                  </w:pPr>
                  <w:r w:rsidRPr="00955357">
                    <w:rPr>
                      <w:rFonts w:ascii="Aptos" w:hAnsi="Aptos"/>
                      <w:b/>
                      <w:bCs/>
                    </w:rPr>
                    <w:t>Activité 2</w:t>
                  </w:r>
                </w:p>
                <w:p w14:paraId="061566EC" w14:textId="3E2F2451" w:rsidR="00B3367A" w:rsidRPr="00955357" w:rsidRDefault="00B3367A" w:rsidP="00B3367A">
                  <w:pPr>
                    <w:jc w:val="center"/>
                    <w:rPr>
                      <w:rFonts w:ascii="Aptos" w:hAnsi="Aptos"/>
                    </w:rPr>
                  </w:pPr>
                  <w:r w:rsidRPr="00955357">
                    <w:rPr>
                      <w:rFonts w:ascii="Aptos" w:hAnsi="Aptos"/>
                      <w:sz w:val="14"/>
                      <w:szCs w:val="14"/>
                    </w:rPr>
                    <w:t>CH4AC24EME</w:t>
                  </w:r>
                </w:p>
              </w:tc>
              <w:tc>
                <w:tcPr>
                  <w:tcW w:w="9208" w:type="dxa"/>
                </w:tcPr>
                <w:p w14:paraId="7E1A304A" w14:textId="1E5D6599" w:rsidR="00B3367A" w:rsidRPr="00955357" w:rsidRDefault="00B3367A" w:rsidP="00B3367A">
                  <w:pPr>
                    <w:jc w:val="center"/>
                    <w:rPr>
                      <w:rFonts w:ascii="Aptos" w:hAnsi="Aptos"/>
                      <w:b/>
                      <w:bCs/>
                    </w:rPr>
                  </w:pPr>
                  <w:r w:rsidRPr="00955357">
                    <w:rPr>
                      <w:rFonts w:ascii="Aptos" w:hAnsi="Aptos"/>
                      <w:b/>
                      <w:bCs/>
                    </w:rPr>
                    <w:t>Le déclenchement de la puberté chez les garçons</w:t>
                  </w:r>
                </w:p>
              </w:tc>
            </w:tr>
            <w:tr w:rsidR="00B3367A" w:rsidRPr="00955357" w14:paraId="6BC327B2" w14:textId="77777777" w:rsidTr="00B3367A">
              <w:trPr>
                <w:trHeight w:val="275"/>
              </w:trPr>
              <w:tc>
                <w:tcPr>
                  <w:tcW w:w="1271" w:type="dxa"/>
                </w:tcPr>
                <w:p w14:paraId="2F623B7F" w14:textId="719D5234" w:rsidR="00B3367A" w:rsidRPr="00955357" w:rsidRDefault="00B3367A" w:rsidP="008B4BE6">
                  <w:pPr>
                    <w:rPr>
                      <w:rFonts w:ascii="Aptos" w:hAnsi="Aptos"/>
                    </w:rPr>
                  </w:pPr>
                  <w:r w:rsidRPr="00955357">
                    <w:rPr>
                      <w:rFonts w:ascii="Aptos" w:hAnsi="Aptos"/>
                    </w:rPr>
                    <w:t>Compétences travaillées</w:t>
                  </w:r>
                </w:p>
              </w:tc>
              <w:tc>
                <w:tcPr>
                  <w:tcW w:w="9208" w:type="dxa"/>
                </w:tcPr>
                <w:p w14:paraId="0BFE98D3" w14:textId="77777777" w:rsidR="00B3367A" w:rsidRPr="00955357" w:rsidRDefault="00B3367A" w:rsidP="00B3367A">
                  <w:pPr>
                    <w:pStyle w:val="Paragraphedeliste"/>
                    <w:numPr>
                      <w:ilvl w:val="0"/>
                      <w:numId w:val="3"/>
                    </w:numPr>
                    <w:rPr>
                      <w:rFonts w:ascii="Aptos" w:hAnsi="Aptos"/>
                    </w:rPr>
                  </w:pPr>
                  <w:r w:rsidRPr="00955357">
                    <w:rPr>
                      <w:rFonts w:ascii="Aptos" w:hAnsi="Aptos"/>
                    </w:rPr>
                    <w:t>Lire et exploiter des documents</w:t>
                  </w:r>
                </w:p>
                <w:p w14:paraId="669135A0" w14:textId="236BFE8D" w:rsidR="00955357" w:rsidRPr="00955357" w:rsidRDefault="00955357" w:rsidP="00955357">
                  <w:pPr>
                    <w:pStyle w:val="Paragraphedeliste"/>
                    <w:numPr>
                      <w:ilvl w:val="0"/>
                      <w:numId w:val="3"/>
                    </w:numPr>
                    <w:rPr>
                      <w:rFonts w:ascii="Aptos" w:hAnsi="Aptos"/>
                    </w:rPr>
                  </w:pPr>
                  <w:r>
                    <w:rPr>
                      <w:rFonts w:ascii="Aptos" w:hAnsi="Aptos"/>
                    </w:rPr>
                    <w:t xml:space="preserve">Utiliser des outils mathématiques </w:t>
                  </w:r>
                </w:p>
              </w:tc>
            </w:tr>
          </w:tbl>
          <w:p w14:paraId="7C237F07" w14:textId="3BB55081" w:rsidR="00B3367A" w:rsidRPr="00955357" w:rsidRDefault="00B3367A" w:rsidP="008B4BE6">
            <w:pPr>
              <w:rPr>
                <w:rFonts w:ascii="Aptos" w:hAnsi="Aptos"/>
              </w:rPr>
            </w:pPr>
          </w:p>
        </w:tc>
      </w:tr>
    </w:tbl>
    <w:p w14:paraId="35C5446D" w14:textId="71BE393F" w:rsidR="008B4BE6" w:rsidRPr="00955357" w:rsidRDefault="00955357">
      <w:pPr>
        <w:rPr>
          <w:rFonts w:ascii="Aptos" w:hAnsi="Aptos"/>
          <w:sz w:val="4"/>
          <w:szCs w:val="26"/>
        </w:rPr>
      </w:pPr>
      <w:r w:rsidRPr="00955357">
        <w:rPr>
          <w:rFonts w:ascii="Aptos" w:hAnsi="Aptos" w:cstheme="minorHAnsi"/>
          <w:noProof/>
          <w:sz w:val="24"/>
          <w:szCs w:val="24"/>
          <w:lang w:eastAsia="fr-FR"/>
        </w:rPr>
        <w:drawing>
          <wp:anchor distT="0" distB="0" distL="114300" distR="114300" simplePos="0" relativeHeight="251662336" behindDoc="1" locked="0" layoutInCell="1" allowOverlap="1" wp14:anchorId="56D4673F" wp14:editId="7C356840">
            <wp:simplePos x="0" y="0"/>
            <wp:positionH relativeFrom="column">
              <wp:posOffset>-17145</wp:posOffset>
            </wp:positionH>
            <wp:positionV relativeFrom="paragraph">
              <wp:posOffset>24130</wp:posOffset>
            </wp:positionV>
            <wp:extent cx="264795" cy="563245"/>
            <wp:effectExtent l="0" t="0" r="1905" b="8255"/>
            <wp:wrapTight wrapText="bothSides">
              <wp:wrapPolygon edited="0">
                <wp:start x="0" y="0"/>
                <wp:lineTo x="0" y="21186"/>
                <wp:lineTo x="20201" y="21186"/>
                <wp:lineTo x="20201" y="0"/>
                <wp:lineTo x="0" y="0"/>
              </wp:wrapPolygon>
            </wp:wrapTight>
            <wp:docPr id="3" name="rg_hi" descr="http://t1.gstatic.com/images?q=tbn:ANd9GcTDWgf1eYErl1ahtllLL1f4EaK_KYdYs5RmQurg4GmuBshEEtb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DWgf1eYErl1ahtllLL1f4EaK_KYdYs5RmQurg4GmuBshEEtbg">
                      <a:hlinkClick r:id="rId7"/>
                    </pic:cNvPr>
                    <pic:cNvPicPr>
                      <a:picLocks noChangeAspect="1" noChangeArrowheads="1"/>
                    </pic:cNvPicPr>
                  </pic:nvPicPr>
                  <pic:blipFill>
                    <a:blip r:embed="rId8" cstate="print"/>
                    <a:srcRect/>
                    <a:stretch>
                      <a:fillRect/>
                    </a:stretch>
                  </pic:blipFill>
                  <pic:spPr bwMode="auto">
                    <a:xfrm>
                      <a:off x="0" y="0"/>
                      <a:ext cx="264795" cy="563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BDED845" w14:textId="47FA8B49" w:rsidR="00AE5950" w:rsidRPr="00955357" w:rsidRDefault="00BB1CB6">
      <w:pPr>
        <w:rPr>
          <w:rFonts w:ascii="Aptos" w:hAnsi="Aptos"/>
          <w:sz w:val="24"/>
          <w:szCs w:val="24"/>
        </w:rPr>
      </w:pPr>
      <w:r w:rsidRPr="00955357">
        <w:rPr>
          <w:rFonts w:ascii="Aptos" w:hAnsi="Aptos"/>
          <w:sz w:val="24"/>
          <w:szCs w:val="24"/>
        </w:rPr>
        <w:t>A la puberté, les organes reproducteurs se développent et commencent à fonctionner. Les garçons et les filles deviennent capables de se reproduire.</w:t>
      </w:r>
    </w:p>
    <w:tbl>
      <w:tblPr>
        <w:tblStyle w:val="Grilledutableau"/>
        <w:tblpPr w:leftFromText="141" w:rightFromText="141" w:vertAnchor="text" w:horzAnchor="margin" w:tblpY="299"/>
        <w:tblW w:w="0" w:type="auto"/>
        <w:tblLook w:val="04A0" w:firstRow="1" w:lastRow="0" w:firstColumn="1" w:lastColumn="0" w:noHBand="0" w:noVBand="1"/>
      </w:tblPr>
      <w:tblGrid>
        <w:gridCol w:w="4847"/>
        <w:gridCol w:w="5619"/>
      </w:tblGrid>
      <w:tr w:rsidR="001B0368" w:rsidRPr="00955357" w14:paraId="47532E2D" w14:textId="77777777" w:rsidTr="001B0368">
        <w:trPr>
          <w:trHeight w:val="236"/>
        </w:trPr>
        <w:tc>
          <w:tcPr>
            <w:tcW w:w="10606" w:type="dxa"/>
            <w:gridSpan w:val="2"/>
            <w:tcBorders>
              <w:top w:val="nil"/>
              <w:left w:val="nil"/>
              <w:right w:val="nil"/>
            </w:tcBorders>
          </w:tcPr>
          <w:p w14:paraId="5F1BC4A1" w14:textId="77777777" w:rsidR="001B0368" w:rsidRPr="00955357" w:rsidRDefault="001B0368" w:rsidP="001B0368">
            <w:pPr>
              <w:rPr>
                <w:rFonts w:ascii="Aptos" w:hAnsi="Aptos"/>
                <w:b/>
                <w:sz w:val="24"/>
                <w:szCs w:val="24"/>
              </w:rPr>
            </w:pPr>
            <w:r w:rsidRPr="00955357">
              <w:rPr>
                <w:rFonts w:ascii="Aptos" w:hAnsi="Aptos"/>
                <w:b/>
                <w:sz w:val="24"/>
                <w:szCs w:val="24"/>
              </w:rPr>
              <w:t>Document 1 : La production de sperme</w:t>
            </w:r>
          </w:p>
        </w:tc>
      </w:tr>
      <w:tr w:rsidR="001B0368" w:rsidRPr="00955357" w14:paraId="4FA222D6" w14:textId="77777777" w:rsidTr="001B0368">
        <w:trPr>
          <w:trHeight w:val="5809"/>
        </w:trPr>
        <w:tc>
          <w:tcPr>
            <w:tcW w:w="4928" w:type="dxa"/>
          </w:tcPr>
          <w:p w14:paraId="5D1F5E72" w14:textId="77777777" w:rsidR="001B0368" w:rsidRPr="00955357" w:rsidRDefault="001B0368" w:rsidP="001B0368">
            <w:pPr>
              <w:rPr>
                <w:rFonts w:ascii="Aptos" w:hAnsi="Aptos"/>
                <w:sz w:val="24"/>
                <w:szCs w:val="24"/>
              </w:rPr>
            </w:pPr>
            <w:r w:rsidRPr="00955357">
              <w:rPr>
                <w:rFonts w:ascii="Aptos" w:hAnsi="Aptos"/>
                <w:noProof/>
                <w:sz w:val="24"/>
                <w:szCs w:val="24"/>
                <w:lang w:eastAsia="fr-FR"/>
              </w:rPr>
              <w:drawing>
                <wp:anchor distT="0" distB="0" distL="114300" distR="114300" simplePos="0" relativeHeight="251678720" behindDoc="0" locked="0" layoutInCell="1" allowOverlap="1" wp14:anchorId="17C849D7" wp14:editId="79C570CE">
                  <wp:simplePos x="0" y="0"/>
                  <wp:positionH relativeFrom="column">
                    <wp:posOffset>0</wp:posOffset>
                  </wp:positionH>
                  <wp:positionV relativeFrom="paragraph">
                    <wp:posOffset>2083435</wp:posOffset>
                  </wp:positionV>
                  <wp:extent cx="3048000" cy="155194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44817" t="42246" r="27272" b="33087"/>
                          <a:stretch/>
                        </pic:blipFill>
                        <pic:spPr bwMode="auto">
                          <a:xfrm>
                            <a:off x="0" y="0"/>
                            <a:ext cx="3048000" cy="1551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5357">
              <w:rPr>
                <w:rFonts w:ascii="Aptos" w:hAnsi="Aptos"/>
                <w:noProof/>
                <w:sz w:val="24"/>
                <w:szCs w:val="24"/>
                <w:lang w:eastAsia="fr-FR"/>
              </w:rPr>
              <mc:AlternateContent>
                <mc:Choice Requires="wps">
                  <w:drawing>
                    <wp:anchor distT="0" distB="0" distL="114300" distR="114300" simplePos="0" relativeHeight="251680768" behindDoc="0" locked="0" layoutInCell="1" allowOverlap="1" wp14:anchorId="2685756A" wp14:editId="68F6309B">
                      <wp:simplePos x="0" y="0"/>
                      <wp:positionH relativeFrom="column">
                        <wp:posOffset>0</wp:posOffset>
                      </wp:positionH>
                      <wp:positionV relativeFrom="paragraph">
                        <wp:posOffset>3099435</wp:posOffset>
                      </wp:positionV>
                      <wp:extent cx="247650" cy="3048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24765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A883B" id="Rectangle 16" o:spid="_x0000_s1026" style="position:absolute;margin-left:0;margin-top:244.05pt;width:19.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" fillcolor="white [3212]" strokecolor="white [3212]" strokeweight="2pt"/>
                  </w:pict>
                </mc:Fallback>
              </mc:AlternateContent>
            </w:r>
            <w:r w:rsidRPr="00955357">
              <w:rPr>
                <w:rFonts w:ascii="Aptos" w:hAnsi="Aptos"/>
                <w:noProof/>
                <w:sz w:val="24"/>
                <w:szCs w:val="24"/>
                <w:lang w:eastAsia="fr-FR"/>
              </w:rPr>
              <w:drawing>
                <wp:anchor distT="0" distB="0" distL="114300" distR="114300" simplePos="0" relativeHeight="251676672" behindDoc="0" locked="0" layoutInCell="1" allowOverlap="1" wp14:anchorId="47B3A6FD" wp14:editId="521A1B57">
                  <wp:simplePos x="0" y="0"/>
                  <wp:positionH relativeFrom="column">
                    <wp:posOffset>480060</wp:posOffset>
                  </wp:positionH>
                  <wp:positionV relativeFrom="paragraph">
                    <wp:posOffset>31115</wp:posOffset>
                  </wp:positionV>
                  <wp:extent cx="2306955" cy="2143125"/>
                  <wp:effectExtent l="0" t="0" r="0" b="9525"/>
                  <wp:wrapNone/>
                  <wp:docPr id="8" name="Image 8"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Ã©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086" r="11796"/>
                          <a:stretch/>
                        </pic:blipFill>
                        <pic:spPr bwMode="auto">
                          <a:xfrm>
                            <a:off x="0" y="0"/>
                            <a:ext cx="2306955"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678" w:type="dxa"/>
          </w:tcPr>
          <w:p w14:paraId="17771D0C" w14:textId="77777777" w:rsidR="001B0368" w:rsidRPr="00955357" w:rsidRDefault="001B0368" w:rsidP="001B0368">
            <w:pPr>
              <w:rPr>
                <w:rFonts w:ascii="Aptos" w:hAnsi="Aptos"/>
                <w:sz w:val="28"/>
                <w:szCs w:val="28"/>
              </w:rPr>
            </w:pPr>
            <w:r w:rsidRPr="00955357">
              <w:rPr>
                <w:rFonts w:ascii="Aptos" w:hAnsi="Aptos"/>
                <w:sz w:val="28"/>
                <w:szCs w:val="28"/>
              </w:rPr>
              <w:t xml:space="preserve">Chaque </w:t>
            </w:r>
            <w:r w:rsidRPr="00955357">
              <w:rPr>
                <w:rFonts w:ascii="Aptos" w:hAnsi="Aptos"/>
                <w:b/>
                <w:i/>
                <w:sz w:val="28"/>
                <w:szCs w:val="28"/>
                <w:u w:val="single"/>
              </w:rPr>
              <w:t>testicule</w:t>
            </w:r>
            <w:r w:rsidRPr="00955357">
              <w:rPr>
                <w:rFonts w:ascii="Aptos" w:hAnsi="Aptos"/>
                <w:sz w:val="28"/>
                <w:szCs w:val="28"/>
              </w:rPr>
              <w:t xml:space="preserve"> contient de nombreux tubes séminifères de 50 à 60 cm de long. C’est là que se déroule la production des spermatozoïdes, de manière continue depuis la puberté jusqu’à la mort. La formation d’un spermatozoïde dure 64 jours. Lorsque les spermatozoïdes deviennent mobiles, ils passent dans le </w:t>
            </w:r>
            <w:r w:rsidRPr="00955357">
              <w:rPr>
                <w:rFonts w:ascii="Aptos" w:hAnsi="Aptos"/>
                <w:b/>
                <w:sz w:val="28"/>
                <w:szCs w:val="28"/>
                <w:u w:val="single"/>
              </w:rPr>
              <w:t>canal déférent</w:t>
            </w:r>
            <w:r w:rsidRPr="00955357">
              <w:rPr>
                <w:rFonts w:ascii="Aptos" w:hAnsi="Aptos"/>
                <w:sz w:val="28"/>
                <w:szCs w:val="28"/>
              </w:rPr>
              <w:t xml:space="preserve"> et atteignent la </w:t>
            </w:r>
            <w:r w:rsidRPr="00955357">
              <w:rPr>
                <w:rFonts w:ascii="Aptos" w:hAnsi="Aptos"/>
                <w:b/>
                <w:sz w:val="28"/>
                <w:szCs w:val="28"/>
                <w:u w:val="single"/>
              </w:rPr>
              <w:t>prostate</w:t>
            </w:r>
            <w:r w:rsidRPr="00955357">
              <w:rPr>
                <w:rFonts w:ascii="Aptos" w:hAnsi="Aptos"/>
                <w:sz w:val="28"/>
                <w:szCs w:val="28"/>
              </w:rPr>
              <w:t xml:space="preserve"> où ils se mélangent avec un liquide fabriqué par la prostate et la </w:t>
            </w:r>
            <w:r w:rsidRPr="00955357">
              <w:rPr>
                <w:rFonts w:ascii="Aptos" w:hAnsi="Aptos"/>
                <w:b/>
                <w:sz w:val="28"/>
                <w:szCs w:val="28"/>
                <w:u w:val="single"/>
              </w:rPr>
              <w:t>vésicule séminale</w:t>
            </w:r>
            <w:r w:rsidRPr="00955357">
              <w:rPr>
                <w:rFonts w:ascii="Aptos" w:hAnsi="Aptos"/>
                <w:sz w:val="28"/>
                <w:szCs w:val="28"/>
              </w:rPr>
              <w:t xml:space="preserve"> ; l’ensemble forme le sperme. Lors d’une stimulation, </w:t>
            </w:r>
            <w:r w:rsidRPr="00955357">
              <w:rPr>
                <w:rFonts w:ascii="Aptos" w:hAnsi="Aptos"/>
                <w:b/>
                <w:sz w:val="28"/>
                <w:szCs w:val="28"/>
                <w:u w:val="single"/>
              </w:rPr>
              <w:t>le pénis</w:t>
            </w:r>
            <w:r w:rsidRPr="00955357">
              <w:rPr>
                <w:rFonts w:ascii="Aptos" w:hAnsi="Aptos"/>
                <w:sz w:val="28"/>
                <w:szCs w:val="28"/>
              </w:rPr>
              <w:t xml:space="preserve"> gonfle et se raidit : c’est l’érection. Lors de l’éjaculation, des contractions chassent le sperme dans l’</w:t>
            </w:r>
            <w:r w:rsidRPr="00955357">
              <w:rPr>
                <w:rFonts w:ascii="Aptos" w:hAnsi="Aptos"/>
                <w:b/>
                <w:sz w:val="28"/>
                <w:szCs w:val="28"/>
                <w:u w:val="single"/>
              </w:rPr>
              <w:t>urètre</w:t>
            </w:r>
            <w:r w:rsidRPr="00955357">
              <w:rPr>
                <w:rFonts w:ascii="Aptos" w:hAnsi="Aptos"/>
                <w:sz w:val="28"/>
                <w:szCs w:val="28"/>
              </w:rPr>
              <w:t>, canal commun à l’appareil urinaire et à l’appareil reproducteur. Chaque éjaculat contient 200 à 300 millions de spermatozoïdes. L’émission de sperme peut avoir lieu plusieurs fois par jour.</w:t>
            </w:r>
          </w:p>
        </w:tc>
      </w:tr>
    </w:tbl>
    <w:p w14:paraId="1A1F3E8A" w14:textId="1A138175" w:rsidR="00351353" w:rsidRPr="00955357" w:rsidRDefault="00351353" w:rsidP="00955357">
      <w:pPr>
        <w:pBdr>
          <w:top w:val="single" w:sz="4" w:space="1" w:color="auto"/>
          <w:left w:val="single" w:sz="4" w:space="4" w:color="auto"/>
          <w:bottom w:val="single" w:sz="4" w:space="1" w:color="auto"/>
          <w:right w:val="single" w:sz="4" w:space="0" w:color="auto"/>
        </w:pBdr>
        <w:spacing w:line="240" w:lineRule="auto"/>
        <w:rPr>
          <w:rFonts w:ascii="Aptos" w:hAnsi="Aptos"/>
          <w:b/>
          <w:sz w:val="24"/>
          <w:szCs w:val="24"/>
        </w:rPr>
      </w:pPr>
      <w:r w:rsidRPr="00955357">
        <w:rPr>
          <w:rFonts w:ascii="Aptos" w:hAnsi="Aptos"/>
          <w:b/>
          <w:sz w:val="24"/>
          <w:szCs w:val="24"/>
        </w:rPr>
        <w:t xml:space="preserve">Document </w:t>
      </w:r>
      <w:r w:rsidR="001B0368" w:rsidRPr="00955357">
        <w:rPr>
          <w:rFonts w:ascii="Aptos" w:hAnsi="Aptos"/>
          <w:b/>
          <w:sz w:val="24"/>
          <w:szCs w:val="24"/>
        </w:rPr>
        <w:t>2</w:t>
      </w:r>
      <w:r w:rsidRPr="00955357">
        <w:rPr>
          <w:rFonts w:ascii="Aptos" w:hAnsi="Aptos"/>
          <w:b/>
          <w:sz w:val="24"/>
          <w:szCs w:val="24"/>
        </w:rPr>
        <w:t xml:space="preserve"> : </w:t>
      </w:r>
      <w:r w:rsidR="00955357">
        <w:rPr>
          <w:rFonts w:ascii="Aptos" w:hAnsi="Aptos"/>
          <w:b/>
          <w:sz w:val="24"/>
          <w:szCs w:val="24"/>
        </w:rPr>
        <w:t>Schéma de l</w:t>
      </w:r>
      <w:r w:rsidRPr="00955357">
        <w:rPr>
          <w:rFonts w:ascii="Aptos" w:hAnsi="Aptos"/>
          <w:b/>
          <w:sz w:val="24"/>
          <w:szCs w:val="24"/>
        </w:rPr>
        <w:t>’appareil reproducteur masculin</w:t>
      </w:r>
    </w:p>
    <w:p w14:paraId="44114E24" w14:textId="79F4B68E" w:rsidR="00E62846" w:rsidRPr="00955357" w:rsidRDefault="004A4748" w:rsidP="00955357">
      <w:pPr>
        <w:pBdr>
          <w:top w:val="single" w:sz="4" w:space="1" w:color="auto"/>
          <w:left w:val="single" w:sz="4" w:space="4" w:color="auto"/>
          <w:bottom w:val="single" w:sz="4" w:space="1" w:color="auto"/>
          <w:right w:val="single" w:sz="4" w:space="0" w:color="auto"/>
        </w:pBdr>
        <w:spacing w:line="240" w:lineRule="auto"/>
        <w:rPr>
          <w:rFonts w:ascii="Aptos" w:hAnsi="Aptos"/>
          <w:sz w:val="24"/>
          <w:szCs w:val="24"/>
        </w:rPr>
      </w:pPr>
      <w:r w:rsidRPr="00955357">
        <w:rPr>
          <w:rFonts w:ascii="Aptos" w:hAnsi="Aptos"/>
          <w:noProof/>
          <w:sz w:val="24"/>
          <w:szCs w:val="24"/>
          <w:lang w:eastAsia="fr-FR"/>
        </w:rPr>
        <mc:AlternateContent>
          <mc:Choice Requires="wps">
            <w:drawing>
              <wp:anchor distT="0" distB="0" distL="114300" distR="114300" simplePos="0" relativeHeight="251633664" behindDoc="0" locked="0" layoutInCell="1" allowOverlap="1" wp14:anchorId="4E97B3DE" wp14:editId="2CDC2EA1">
                <wp:simplePos x="0" y="0"/>
                <wp:positionH relativeFrom="column">
                  <wp:posOffset>4831080</wp:posOffset>
                </wp:positionH>
                <wp:positionV relativeFrom="paragraph">
                  <wp:posOffset>472440</wp:posOffset>
                </wp:positionV>
                <wp:extent cx="1509395" cy="380365"/>
                <wp:effectExtent l="0" t="0" r="14605" b="19685"/>
                <wp:wrapNone/>
                <wp:docPr id="9" name="Zone de texte 9"/>
                <wp:cNvGraphicFramePr/>
                <a:graphic xmlns:a="http://schemas.openxmlformats.org/drawingml/2006/main">
                  <a:graphicData uri="http://schemas.microsoft.com/office/word/2010/wordprocessingShape">
                    <wps:wsp>
                      <wps:cNvSpPr txBox="1"/>
                      <wps:spPr>
                        <a:xfrm>
                          <a:off x="0" y="0"/>
                          <a:ext cx="1509395" cy="380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BFE6FE" w14:textId="77777777" w:rsidR="00BC1C9E" w:rsidRDefault="00BC1C9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97B3DE" id="_x0000_t202" coordsize="21600,21600" o:spt="202" path="m,l,21600r21600,l21600,xe">
                <v:stroke joinstyle="miter"/>
                <v:path gradientshapeok="t" o:connecttype="rect"/>
              </v:shapetype>
              <v:shape id="Zone de texte 9" o:spid="_x0000_s1026" type="#_x0000_t202" style="position:absolute;margin-left:380.4pt;margin-top:37.2pt;width:118.85pt;height:29.9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" fillcolor="white [3201]" strokeweight=".5pt">
                <v:textbox>
                  <w:txbxContent>
                    <w:p w14:paraId="37BFE6FE" w14:textId="77777777" w:rsidR="00BC1C9E" w:rsidRDefault="00BC1C9E">
                      <w:r>
                        <w:t>…………………………………..</w:t>
                      </w:r>
                    </w:p>
                  </w:txbxContent>
                </v:textbox>
              </v:shape>
            </w:pict>
          </mc:Fallback>
        </mc:AlternateContent>
      </w:r>
      <w:r w:rsidR="00CD4B22" w:rsidRPr="00955357">
        <w:rPr>
          <w:rFonts w:ascii="Aptos" w:hAnsi="Aptos"/>
          <w:noProof/>
          <w:sz w:val="24"/>
          <w:szCs w:val="24"/>
          <w:lang w:eastAsia="fr-FR"/>
        </w:rPr>
        <mc:AlternateContent>
          <mc:Choice Requires="wps">
            <w:drawing>
              <wp:anchor distT="0" distB="0" distL="114300" distR="114300" simplePos="0" relativeHeight="251629568" behindDoc="0" locked="0" layoutInCell="1" allowOverlap="1" wp14:anchorId="15F5AE4F" wp14:editId="0D2CBBAF">
                <wp:simplePos x="0" y="0"/>
                <wp:positionH relativeFrom="column">
                  <wp:posOffset>112816</wp:posOffset>
                </wp:positionH>
                <wp:positionV relativeFrom="paragraph">
                  <wp:posOffset>471055</wp:posOffset>
                </wp:positionV>
                <wp:extent cx="1552575" cy="2113807"/>
                <wp:effectExtent l="0" t="0" r="28575" b="20320"/>
                <wp:wrapNone/>
                <wp:docPr id="22" name="Zone de texte 22"/>
                <wp:cNvGraphicFramePr/>
                <a:graphic xmlns:a="http://schemas.openxmlformats.org/drawingml/2006/main">
                  <a:graphicData uri="http://schemas.microsoft.com/office/word/2010/wordprocessingShape">
                    <wps:wsp>
                      <wps:cNvSpPr txBox="1"/>
                      <wps:spPr>
                        <a:xfrm>
                          <a:off x="0" y="0"/>
                          <a:ext cx="1552575" cy="211380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B225A5" w14:textId="77777777" w:rsidR="00CD4B22" w:rsidRDefault="00CD4B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F5AE4F" id="Zone de texte 22" o:spid="_x0000_s1027" type="#_x0000_t202" style="position:absolute;margin-left:8.9pt;margin-top:37.1pt;width:122.25pt;height:166.4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" fillcolor="white [3201]" strokecolor="white [3212]" strokeweight=".5pt">
                <v:textbox>
                  <w:txbxContent>
                    <w:p w14:paraId="14B225A5" w14:textId="77777777" w:rsidR="00CD4B22" w:rsidRDefault="00CD4B22"/>
                  </w:txbxContent>
                </v:textbox>
              </v:shape>
            </w:pict>
          </mc:Fallback>
        </mc:AlternateContent>
      </w:r>
      <w:r w:rsidR="00CD4B22" w:rsidRPr="00955357">
        <w:rPr>
          <w:rFonts w:ascii="Aptos" w:hAnsi="Aptos"/>
          <w:noProof/>
          <w:sz w:val="24"/>
          <w:szCs w:val="24"/>
          <w:lang w:eastAsia="fr-FR"/>
        </w:rPr>
        <mc:AlternateContent>
          <mc:Choice Requires="wps">
            <w:drawing>
              <wp:anchor distT="0" distB="0" distL="114300" distR="114300" simplePos="0" relativeHeight="251650048" behindDoc="0" locked="0" layoutInCell="1" allowOverlap="1" wp14:anchorId="0828D7C8" wp14:editId="21EAD7C5">
                <wp:simplePos x="0" y="0"/>
                <wp:positionH relativeFrom="column">
                  <wp:posOffset>111760</wp:posOffset>
                </wp:positionH>
                <wp:positionV relativeFrom="paragraph">
                  <wp:posOffset>2227580</wp:posOffset>
                </wp:positionV>
                <wp:extent cx="1552575" cy="344805"/>
                <wp:effectExtent l="0" t="0" r="28575" b="17145"/>
                <wp:wrapNone/>
                <wp:docPr id="13" name="Zone de texte 13"/>
                <wp:cNvGraphicFramePr/>
                <a:graphic xmlns:a="http://schemas.openxmlformats.org/drawingml/2006/main">
                  <a:graphicData uri="http://schemas.microsoft.com/office/word/2010/wordprocessingShape">
                    <wps:wsp>
                      <wps:cNvSpPr txBox="1"/>
                      <wps:spPr>
                        <a:xfrm>
                          <a:off x="0" y="0"/>
                          <a:ext cx="1552575" cy="344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80649B" w14:textId="77777777" w:rsidR="00BC1C9E" w:rsidRDefault="00BC1C9E" w:rsidP="00BC1C9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28D7C8" id="Zone de texte 13" o:spid="_x0000_s1028" type="#_x0000_t202" style="position:absolute;margin-left:8.8pt;margin-top:175.4pt;width:122.25pt;height:27.1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" fillcolor="white [3201]" strokeweight=".5pt">
                <v:textbox>
                  <w:txbxContent>
                    <w:p w14:paraId="6880649B" w14:textId="77777777" w:rsidR="00BC1C9E" w:rsidRDefault="00BC1C9E" w:rsidP="00BC1C9E">
                      <w:r>
                        <w:t>…………………………………..</w:t>
                      </w:r>
                    </w:p>
                  </w:txbxContent>
                </v:textbox>
              </v:shape>
            </w:pict>
          </mc:Fallback>
        </mc:AlternateContent>
      </w:r>
      <w:r w:rsidR="00CD4B22" w:rsidRPr="00955357">
        <w:rPr>
          <w:rFonts w:ascii="Aptos" w:hAnsi="Aptos"/>
          <w:noProof/>
          <w:sz w:val="24"/>
          <w:szCs w:val="24"/>
          <w:lang w:eastAsia="fr-FR"/>
        </w:rPr>
        <mc:AlternateContent>
          <mc:Choice Requires="wps">
            <w:drawing>
              <wp:anchor distT="0" distB="0" distL="114300" distR="114300" simplePos="0" relativeHeight="251645952" behindDoc="0" locked="0" layoutInCell="1" allowOverlap="1" wp14:anchorId="49645850" wp14:editId="299CD44C">
                <wp:simplePos x="0" y="0"/>
                <wp:positionH relativeFrom="column">
                  <wp:posOffset>111760</wp:posOffset>
                </wp:positionH>
                <wp:positionV relativeFrom="paragraph">
                  <wp:posOffset>1718310</wp:posOffset>
                </wp:positionV>
                <wp:extent cx="1552575" cy="344805"/>
                <wp:effectExtent l="0" t="0" r="28575" b="17145"/>
                <wp:wrapNone/>
                <wp:docPr id="12" name="Zone de texte 12"/>
                <wp:cNvGraphicFramePr/>
                <a:graphic xmlns:a="http://schemas.openxmlformats.org/drawingml/2006/main">
                  <a:graphicData uri="http://schemas.microsoft.com/office/word/2010/wordprocessingShape">
                    <wps:wsp>
                      <wps:cNvSpPr txBox="1"/>
                      <wps:spPr>
                        <a:xfrm>
                          <a:off x="0" y="0"/>
                          <a:ext cx="1552575" cy="344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4BD77D" w14:textId="77777777" w:rsidR="00BC1C9E" w:rsidRDefault="00BC1C9E" w:rsidP="00BC1C9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645850" id="Zone de texte 12" o:spid="_x0000_s1029" type="#_x0000_t202" style="position:absolute;margin-left:8.8pt;margin-top:135.3pt;width:122.25pt;height:27.1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" fillcolor="white [3201]" strokeweight=".5pt">
                <v:textbox>
                  <w:txbxContent>
                    <w:p w14:paraId="494BD77D" w14:textId="77777777" w:rsidR="00BC1C9E" w:rsidRDefault="00BC1C9E" w:rsidP="00BC1C9E">
                      <w:r>
                        <w:t>…………………………………..</w:t>
                      </w:r>
                    </w:p>
                  </w:txbxContent>
                </v:textbox>
              </v:shape>
            </w:pict>
          </mc:Fallback>
        </mc:AlternateContent>
      </w:r>
      <w:r w:rsidR="00CD4B22" w:rsidRPr="00955357">
        <w:rPr>
          <w:rFonts w:ascii="Aptos" w:hAnsi="Aptos"/>
          <w:noProof/>
          <w:sz w:val="24"/>
          <w:szCs w:val="24"/>
          <w:lang w:eastAsia="fr-FR"/>
        </w:rPr>
        <mc:AlternateContent>
          <mc:Choice Requires="wps">
            <w:drawing>
              <wp:anchor distT="0" distB="0" distL="114300" distR="114300" simplePos="0" relativeHeight="251641856" behindDoc="0" locked="0" layoutInCell="1" allowOverlap="1" wp14:anchorId="00893C48" wp14:editId="2BDA5360">
                <wp:simplePos x="0" y="0"/>
                <wp:positionH relativeFrom="column">
                  <wp:posOffset>111760</wp:posOffset>
                </wp:positionH>
                <wp:positionV relativeFrom="paragraph">
                  <wp:posOffset>1273810</wp:posOffset>
                </wp:positionV>
                <wp:extent cx="1552575" cy="344805"/>
                <wp:effectExtent l="0" t="0" r="28575" b="17145"/>
                <wp:wrapNone/>
                <wp:docPr id="11" name="Zone de texte 11"/>
                <wp:cNvGraphicFramePr/>
                <a:graphic xmlns:a="http://schemas.openxmlformats.org/drawingml/2006/main">
                  <a:graphicData uri="http://schemas.microsoft.com/office/word/2010/wordprocessingShape">
                    <wps:wsp>
                      <wps:cNvSpPr txBox="1"/>
                      <wps:spPr>
                        <a:xfrm>
                          <a:off x="0" y="0"/>
                          <a:ext cx="1552575" cy="344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D4E5DB" w14:textId="77777777" w:rsidR="00BC1C9E" w:rsidRDefault="00BC1C9E" w:rsidP="00BC1C9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893C48" id="Zone de texte 11" o:spid="_x0000_s1030" type="#_x0000_t202" style="position:absolute;margin-left:8.8pt;margin-top:100.3pt;width:122.25pt;height:27.1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" fillcolor="white [3201]" strokeweight=".5pt">
                <v:textbox>
                  <w:txbxContent>
                    <w:p w14:paraId="17D4E5DB" w14:textId="77777777" w:rsidR="00BC1C9E" w:rsidRDefault="00BC1C9E" w:rsidP="00BC1C9E">
                      <w:r>
                        <w:t>…………………………………..</w:t>
                      </w:r>
                    </w:p>
                  </w:txbxContent>
                </v:textbox>
              </v:shape>
            </w:pict>
          </mc:Fallback>
        </mc:AlternateContent>
      </w:r>
      <w:r w:rsidR="00CD4B22" w:rsidRPr="00955357">
        <w:rPr>
          <w:rFonts w:ascii="Aptos" w:hAnsi="Aptos"/>
          <w:noProof/>
          <w:sz w:val="24"/>
          <w:szCs w:val="24"/>
          <w:lang w:eastAsia="fr-FR"/>
        </w:rPr>
        <mc:AlternateContent>
          <mc:Choice Requires="wps">
            <w:drawing>
              <wp:anchor distT="0" distB="0" distL="114300" distR="114300" simplePos="0" relativeHeight="251654144" behindDoc="0" locked="0" layoutInCell="1" allowOverlap="1" wp14:anchorId="71BD4CB6" wp14:editId="0634C85C">
                <wp:simplePos x="0" y="0"/>
                <wp:positionH relativeFrom="column">
                  <wp:posOffset>111760</wp:posOffset>
                </wp:positionH>
                <wp:positionV relativeFrom="paragraph">
                  <wp:posOffset>856888</wp:posOffset>
                </wp:positionV>
                <wp:extent cx="1552575" cy="344805"/>
                <wp:effectExtent l="0" t="0" r="28575" b="17145"/>
                <wp:wrapNone/>
                <wp:docPr id="14" name="Zone de texte 14"/>
                <wp:cNvGraphicFramePr/>
                <a:graphic xmlns:a="http://schemas.openxmlformats.org/drawingml/2006/main">
                  <a:graphicData uri="http://schemas.microsoft.com/office/word/2010/wordprocessingShape">
                    <wps:wsp>
                      <wps:cNvSpPr txBox="1"/>
                      <wps:spPr>
                        <a:xfrm>
                          <a:off x="0" y="0"/>
                          <a:ext cx="1552575" cy="344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C71850" w14:textId="77777777" w:rsidR="00BC1C9E" w:rsidRDefault="00BC1C9E" w:rsidP="00BC1C9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BD4CB6" id="Zone de texte 14" o:spid="_x0000_s1031" type="#_x0000_t202" style="position:absolute;margin-left:8.8pt;margin-top:67.45pt;width:122.25pt;height:27.1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" fillcolor="white [3201]" strokeweight=".5pt">
                <v:textbox>
                  <w:txbxContent>
                    <w:p w14:paraId="7EC71850" w14:textId="77777777" w:rsidR="00BC1C9E" w:rsidRDefault="00BC1C9E" w:rsidP="00BC1C9E">
                      <w:r>
                        <w:t>…………………………………..</w:t>
                      </w:r>
                    </w:p>
                  </w:txbxContent>
                </v:textbox>
              </v:shape>
            </w:pict>
          </mc:Fallback>
        </mc:AlternateContent>
      </w:r>
      <w:r w:rsidR="00CD4B22" w:rsidRPr="00955357">
        <w:rPr>
          <w:rFonts w:ascii="Aptos" w:hAnsi="Aptos"/>
          <w:noProof/>
          <w:sz w:val="24"/>
          <w:szCs w:val="24"/>
          <w:lang w:eastAsia="fr-FR"/>
        </w:rPr>
        <mc:AlternateContent>
          <mc:Choice Requires="wps">
            <w:drawing>
              <wp:anchor distT="0" distB="0" distL="114300" distR="114300" simplePos="0" relativeHeight="251637760" behindDoc="0" locked="0" layoutInCell="1" allowOverlap="1" wp14:anchorId="31F73263" wp14:editId="7354C5F2">
                <wp:simplePos x="0" y="0"/>
                <wp:positionH relativeFrom="column">
                  <wp:posOffset>111760</wp:posOffset>
                </wp:positionH>
                <wp:positionV relativeFrom="paragraph">
                  <wp:posOffset>470535</wp:posOffset>
                </wp:positionV>
                <wp:extent cx="1552575" cy="344805"/>
                <wp:effectExtent l="0" t="0" r="28575" b="17145"/>
                <wp:wrapNone/>
                <wp:docPr id="10" name="Zone de texte 10"/>
                <wp:cNvGraphicFramePr/>
                <a:graphic xmlns:a="http://schemas.openxmlformats.org/drawingml/2006/main">
                  <a:graphicData uri="http://schemas.microsoft.com/office/word/2010/wordprocessingShape">
                    <wps:wsp>
                      <wps:cNvSpPr txBox="1"/>
                      <wps:spPr>
                        <a:xfrm>
                          <a:off x="0" y="0"/>
                          <a:ext cx="1552575" cy="344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729E18" w14:textId="77777777" w:rsidR="00BC1C9E" w:rsidRDefault="00BC1C9E" w:rsidP="00BC1C9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F73263" id="Zone de texte 10" o:spid="_x0000_s1032" type="#_x0000_t202" style="position:absolute;margin-left:8.8pt;margin-top:37.05pt;width:122.25pt;height:27.1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" fillcolor="white [3201]" strokeweight=".5pt">
                <v:textbox>
                  <w:txbxContent>
                    <w:p w14:paraId="15729E18" w14:textId="77777777" w:rsidR="00BC1C9E" w:rsidRDefault="00BC1C9E" w:rsidP="00BC1C9E">
                      <w:r>
                        <w:t>…………………………………..</w:t>
                      </w:r>
                    </w:p>
                  </w:txbxContent>
                </v:textbox>
              </v:shape>
            </w:pict>
          </mc:Fallback>
        </mc:AlternateContent>
      </w:r>
      <w:r w:rsidR="00351353" w:rsidRPr="00955357">
        <w:rPr>
          <w:rFonts w:ascii="Aptos" w:hAnsi="Aptos"/>
          <w:noProof/>
          <w:sz w:val="24"/>
          <w:szCs w:val="24"/>
          <w:lang w:eastAsia="fr-FR"/>
        </w:rPr>
        <w:drawing>
          <wp:inline distT="0" distB="0" distL="0" distR="0" wp14:anchorId="163AC7C8" wp14:editId="680F08AA">
            <wp:extent cx="6519553" cy="2588820"/>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135" t="22088" r="10489" b="22586"/>
                    <a:stretch/>
                  </pic:blipFill>
                  <pic:spPr bwMode="auto">
                    <a:xfrm>
                      <a:off x="0" y="0"/>
                      <a:ext cx="6533385" cy="2594312"/>
                    </a:xfrm>
                    <a:prstGeom prst="rect">
                      <a:avLst/>
                    </a:prstGeom>
                    <a:ln>
                      <a:noFill/>
                    </a:ln>
                    <a:extLst>
                      <a:ext uri="{53640926-AAD7-44D8-BBD7-CCE9431645EC}">
                        <a14:shadowObscured xmlns:a14="http://schemas.microsoft.com/office/drawing/2010/main"/>
                      </a:ext>
                    </a:extLst>
                  </pic:spPr>
                </pic:pic>
              </a:graphicData>
            </a:graphic>
          </wp:inline>
        </w:drawing>
      </w:r>
    </w:p>
    <w:p w14:paraId="66EF8C73" w14:textId="387214BF" w:rsidR="001B0368" w:rsidRPr="00955357" w:rsidRDefault="00B3367A" w:rsidP="001C4FBA">
      <w:pPr>
        <w:pStyle w:val="Default"/>
        <w:numPr>
          <w:ilvl w:val="0"/>
          <w:numId w:val="2"/>
        </w:numPr>
        <w:spacing w:line="360" w:lineRule="auto"/>
        <w:rPr>
          <w:rFonts w:ascii="Aptos" w:hAnsi="Aptos" w:cstheme="minorHAnsi"/>
          <w:b/>
        </w:rPr>
      </w:pPr>
      <w:r w:rsidRPr="00955357">
        <w:rPr>
          <w:rFonts w:ascii="Aptos" w:hAnsi="Aptos" w:cstheme="minorHAnsi"/>
          <w:b/>
        </w:rPr>
        <w:t>Compléter</w:t>
      </w:r>
      <w:r w:rsidR="001B0368" w:rsidRPr="00955357">
        <w:rPr>
          <w:rFonts w:ascii="Aptos" w:hAnsi="Aptos" w:cstheme="minorHAnsi"/>
          <w:b/>
        </w:rPr>
        <w:t xml:space="preserve"> le schéma à partir des mots soulignés dans le texte du document 1.</w:t>
      </w:r>
    </w:p>
    <w:p w14:paraId="0EEBFBA9" w14:textId="4C1E50EE" w:rsidR="001B0368" w:rsidRPr="00955357" w:rsidRDefault="001B0368" w:rsidP="001C4FBA">
      <w:pPr>
        <w:pStyle w:val="Default"/>
        <w:numPr>
          <w:ilvl w:val="0"/>
          <w:numId w:val="2"/>
        </w:numPr>
        <w:spacing w:line="360" w:lineRule="auto"/>
        <w:rPr>
          <w:rFonts w:ascii="Aptos" w:hAnsi="Aptos" w:cstheme="minorHAnsi"/>
          <w:b/>
        </w:rPr>
      </w:pPr>
      <w:r w:rsidRPr="00955357">
        <w:rPr>
          <w:rFonts w:ascii="Aptos" w:hAnsi="Aptos" w:cstheme="minorHAnsi"/>
          <w:b/>
        </w:rPr>
        <w:t>A partir du document 1 et de l’échelle, mesure</w:t>
      </w:r>
      <w:r w:rsidR="00955357">
        <w:rPr>
          <w:rFonts w:ascii="Aptos" w:hAnsi="Aptos" w:cstheme="minorHAnsi"/>
          <w:b/>
        </w:rPr>
        <w:t>r</w:t>
      </w:r>
      <w:r w:rsidRPr="00955357">
        <w:rPr>
          <w:rFonts w:ascii="Aptos" w:hAnsi="Aptos" w:cstheme="minorHAnsi"/>
          <w:b/>
        </w:rPr>
        <w:t xml:space="preserve"> la taille réelle d’un spermatozoïde.</w:t>
      </w:r>
    </w:p>
    <w:p w14:paraId="0E223ABE" w14:textId="77777777" w:rsidR="001B0368" w:rsidRPr="00955357" w:rsidRDefault="001B0368" w:rsidP="00351353">
      <w:pPr>
        <w:pStyle w:val="Default"/>
        <w:rPr>
          <w:rFonts w:ascii="Aptos" w:hAnsi="Aptos" w:cstheme="minorHAnsi"/>
        </w:rPr>
      </w:pPr>
    </w:p>
    <w:p w14:paraId="3CB85EDB" w14:textId="6AF41C4D" w:rsidR="00351353" w:rsidRPr="00955357" w:rsidRDefault="00FC4DB1" w:rsidP="00E62846">
      <w:pPr>
        <w:pStyle w:val="Default"/>
        <w:shd w:val="clear" w:color="auto" w:fill="FFFFFF" w:themeFill="background1"/>
        <w:rPr>
          <w:rFonts w:ascii="Aptos" w:hAnsi="Aptos" w:cstheme="minorHAnsi"/>
          <w:color w:val="auto"/>
        </w:rPr>
      </w:pPr>
      <w:r w:rsidRPr="00955357">
        <w:rPr>
          <w:rFonts w:ascii="Aptos" w:hAnsi="Aptos" w:cstheme="minorHAnsi"/>
        </w:rPr>
        <w:t xml:space="preserve">Chez le garçon, la </w:t>
      </w:r>
      <w:r w:rsidRPr="00955357">
        <w:rPr>
          <w:rFonts w:ascii="Aptos" w:hAnsi="Aptos" w:cstheme="minorHAnsi"/>
          <w:b/>
          <w:i/>
          <w:color w:val="auto"/>
        </w:rPr>
        <w:t>puberté</w:t>
      </w:r>
      <w:r w:rsidRPr="00955357">
        <w:rPr>
          <w:rFonts w:ascii="Aptos" w:hAnsi="Aptos" w:cstheme="minorHAnsi"/>
          <w:color w:val="auto"/>
        </w:rPr>
        <w:t xml:space="preserve"> </w:t>
      </w:r>
      <w:r w:rsidRPr="00955357">
        <w:rPr>
          <w:rFonts w:ascii="Aptos" w:hAnsi="Aptos" w:cstheme="minorHAnsi"/>
        </w:rPr>
        <w:t xml:space="preserve">est marquée par l’apparition </w:t>
      </w:r>
      <w:r w:rsidR="00B26010" w:rsidRPr="00955357">
        <w:rPr>
          <w:rFonts w:ascii="Aptos" w:hAnsi="Aptos" w:cstheme="minorHAnsi"/>
        </w:rPr>
        <w:t xml:space="preserve">des </w:t>
      </w:r>
      <w:r w:rsidR="00E62846" w:rsidRPr="00955357">
        <w:rPr>
          <w:rFonts w:ascii="Aptos" w:hAnsi="Aptos" w:cstheme="minorHAnsi"/>
          <w:b/>
          <w:i/>
          <w:color w:val="auto"/>
        </w:rPr>
        <w:t xml:space="preserve">caractères sexuels primaires </w:t>
      </w:r>
      <w:r w:rsidR="00E62846" w:rsidRPr="00955357">
        <w:rPr>
          <w:rFonts w:ascii="Aptos" w:hAnsi="Aptos" w:cstheme="minorHAnsi"/>
          <w:color w:val="auto"/>
        </w:rPr>
        <w:t>(ex</w:t>
      </w:r>
      <w:r w:rsidR="001C4FBA" w:rsidRPr="00955357">
        <w:rPr>
          <w:rFonts w:ascii="Aptos" w:hAnsi="Aptos" w:cstheme="minorHAnsi"/>
          <w:color w:val="auto"/>
        </w:rPr>
        <w:t xml:space="preserve"> : </w:t>
      </w:r>
      <w:r w:rsidRPr="00955357">
        <w:rPr>
          <w:rFonts w:ascii="Aptos" w:hAnsi="Aptos" w:cstheme="minorHAnsi"/>
          <w:color w:val="auto"/>
        </w:rPr>
        <w:t>la croissance du pénis et des testicules</w:t>
      </w:r>
      <w:r w:rsidR="001C4FBA" w:rsidRPr="00955357">
        <w:rPr>
          <w:rFonts w:ascii="Aptos" w:hAnsi="Aptos" w:cstheme="minorHAnsi"/>
          <w:color w:val="auto"/>
        </w:rPr>
        <w:t xml:space="preserve">, premières éjaculations) et des </w:t>
      </w:r>
      <w:r w:rsidR="00B26010" w:rsidRPr="00955357">
        <w:rPr>
          <w:rFonts w:ascii="Aptos" w:hAnsi="Aptos" w:cstheme="minorHAnsi"/>
          <w:b/>
          <w:i/>
          <w:color w:val="auto"/>
        </w:rPr>
        <w:t>caractères sexuels primaires</w:t>
      </w:r>
      <w:r w:rsidR="00B26010" w:rsidRPr="00955357">
        <w:rPr>
          <w:rFonts w:ascii="Aptos" w:hAnsi="Aptos" w:cstheme="minorHAnsi"/>
          <w:color w:val="auto"/>
        </w:rPr>
        <w:t xml:space="preserve"> </w:t>
      </w:r>
      <w:r w:rsidR="001C4FBA" w:rsidRPr="00955357">
        <w:rPr>
          <w:rFonts w:ascii="Aptos" w:hAnsi="Aptos" w:cstheme="minorHAnsi"/>
          <w:color w:val="auto"/>
        </w:rPr>
        <w:t>(ex :</w:t>
      </w:r>
      <w:r w:rsidR="00E62846" w:rsidRPr="00955357">
        <w:rPr>
          <w:rFonts w:ascii="Aptos" w:hAnsi="Aptos" w:cstheme="minorHAnsi"/>
          <w:color w:val="auto"/>
        </w:rPr>
        <w:t xml:space="preserve"> </w:t>
      </w:r>
      <w:r w:rsidR="001C4FBA" w:rsidRPr="00955357">
        <w:rPr>
          <w:rFonts w:ascii="Aptos" w:hAnsi="Aptos" w:cstheme="minorHAnsi"/>
          <w:color w:val="auto"/>
        </w:rPr>
        <w:t>pilosité, la mue de la voix, musculature).</w:t>
      </w:r>
      <w:r w:rsidR="00B3367A" w:rsidRPr="00955357">
        <w:rPr>
          <w:rFonts w:ascii="Aptos" w:hAnsi="Aptos" w:cstheme="minorHAnsi"/>
          <w:color w:val="auto"/>
        </w:rPr>
        <w:t xml:space="preserve"> </w:t>
      </w:r>
      <w:r w:rsidR="001C4FBA" w:rsidRPr="00955357">
        <w:rPr>
          <w:rFonts w:ascii="Aptos" w:hAnsi="Aptos" w:cstheme="minorHAnsi"/>
          <w:color w:val="auto"/>
        </w:rPr>
        <w:t>Cette puberté pourrait être déclenchée par une hormone, la testostérone.</w:t>
      </w:r>
    </w:p>
    <w:p w14:paraId="081BDE24" w14:textId="77777777" w:rsidR="00B37E62" w:rsidRPr="00955357" w:rsidRDefault="00E62846" w:rsidP="00351353">
      <w:pPr>
        <w:pStyle w:val="Default"/>
        <w:rPr>
          <w:rFonts w:ascii="Aptos" w:hAnsi="Aptos"/>
        </w:rPr>
      </w:pPr>
      <w:r w:rsidRPr="00955357">
        <w:rPr>
          <w:rFonts w:ascii="Aptos" w:hAnsi="Aptos"/>
          <w:noProof/>
          <w:lang w:eastAsia="fr-FR"/>
        </w:rPr>
        <mc:AlternateContent>
          <mc:Choice Requires="wps">
            <w:drawing>
              <wp:anchor distT="0" distB="0" distL="114300" distR="114300" simplePos="0" relativeHeight="251674624" behindDoc="0" locked="0" layoutInCell="1" allowOverlap="1" wp14:anchorId="23CC46C3" wp14:editId="7FD45A1B">
                <wp:simplePos x="0" y="0"/>
                <wp:positionH relativeFrom="column">
                  <wp:posOffset>0</wp:posOffset>
                </wp:positionH>
                <wp:positionV relativeFrom="paragraph">
                  <wp:posOffset>104140</wp:posOffset>
                </wp:positionV>
                <wp:extent cx="6581140" cy="2076450"/>
                <wp:effectExtent l="0" t="0" r="10160" b="19050"/>
                <wp:wrapNone/>
                <wp:docPr id="19" name="Rectangle 19"/>
                <wp:cNvGraphicFramePr/>
                <a:graphic xmlns:a="http://schemas.openxmlformats.org/drawingml/2006/main">
                  <a:graphicData uri="http://schemas.microsoft.com/office/word/2010/wordprocessingShape">
                    <wps:wsp>
                      <wps:cNvSpPr/>
                      <wps:spPr>
                        <a:xfrm>
                          <a:off x="0" y="0"/>
                          <a:ext cx="6581140" cy="20764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8BD186" id="Rectangle 19" o:spid="_x0000_s1026" style="position:absolute;margin-left:0;margin-top:8.2pt;width:518.2pt;height:16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" filled="f" strokecolor="black [3213]"/>
            </w:pict>
          </mc:Fallback>
        </mc:AlternateContent>
      </w:r>
      <w:r w:rsidR="00C26B08" w:rsidRPr="00955357">
        <w:rPr>
          <w:rFonts w:ascii="Aptos" w:hAnsi="Aptos" w:cstheme="minorHAnsi"/>
          <w:noProof/>
          <w:lang w:eastAsia="fr-FR"/>
        </w:rPr>
        <w:drawing>
          <wp:anchor distT="0" distB="0" distL="114300" distR="114300" simplePos="0" relativeHeight="251658240" behindDoc="0" locked="0" layoutInCell="1" allowOverlap="1" wp14:anchorId="5C51EEB6" wp14:editId="4E3F9BF3">
            <wp:simplePos x="0" y="0"/>
            <wp:positionH relativeFrom="column">
              <wp:posOffset>2815233</wp:posOffset>
            </wp:positionH>
            <wp:positionV relativeFrom="paragraph">
              <wp:posOffset>104140</wp:posOffset>
            </wp:positionV>
            <wp:extent cx="3756353" cy="207645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611" b="14399"/>
                    <a:stretch/>
                  </pic:blipFill>
                  <pic:spPr bwMode="auto">
                    <a:xfrm>
                      <a:off x="0" y="0"/>
                      <a:ext cx="3761659" cy="20793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1CB6" w:rsidRPr="00955357">
        <w:rPr>
          <w:rFonts w:ascii="Aptos" w:hAnsi="Aptos"/>
          <w:noProof/>
          <w:lang w:eastAsia="fr-FR"/>
        </w:rPr>
        <mc:AlternateContent>
          <mc:Choice Requires="wps">
            <w:drawing>
              <wp:anchor distT="0" distB="0" distL="114300" distR="114300" simplePos="0" relativeHeight="251656192" behindDoc="0" locked="0" layoutInCell="1" allowOverlap="1" wp14:anchorId="794E9F54" wp14:editId="5843427D">
                <wp:simplePos x="0" y="0"/>
                <wp:positionH relativeFrom="column">
                  <wp:posOffset>-53163</wp:posOffset>
                </wp:positionH>
                <wp:positionV relativeFrom="paragraph">
                  <wp:posOffset>103431</wp:posOffset>
                </wp:positionV>
                <wp:extent cx="2562447" cy="2149434"/>
                <wp:effectExtent l="0" t="0" r="9525" b="3810"/>
                <wp:wrapNone/>
                <wp:docPr id="18" name="Zone de texte 18"/>
                <wp:cNvGraphicFramePr/>
                <a:graphic xmlns:a="http://schemas.openxmlformats.org/drawingml/2006/main">
                  <a:graphicData uri="http://schemas.microsoft.com/office/word/2010/wordprocessingShape">
                    <wps:wsp>
                      <wps:cNvSpPr txBox="1"/>
                      <wps:spPr>
                        <a:xfrm>
                          <a:off x="0" y="0"/>
                          <a:ext cx="2562447" cy="21494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3C60D" w14:textId="77777777" w:rsidR="00B37E62" w:rsidRPr="00955357" w:rsidRDefault="00B37E62">
                            <w:pPr>
                              <w:rPr>
                                <w:rFonts w:ascii="Aptos" w:hAnsi="Aptos"/>
                                <w:sz w:val="28"/>
                                <w:szCs w:val="28"/>
                              </w:rPr>
                            </w:pPr>
                            <w:r w:rsidRPr="00955357">
                              <w:rPr>
                                <w:rFonts w:ascii="Aptos" w:hAnsi="Aptos"/>
                                <w:b/>
                                <w:sz w:val="28"/>
                                <w:szCs w:val="28"/>
                              </w:rPr>
                              <w:t>Document 3 :</w:t>
                            </w:r>
                            <w:r w:rsidRPr="00955357">
                              <w:rPr>
                                <w:rFonts w:ascii="Aptos" w:hAnsi="Aptos"/>
                                <w:sz w:val="28"/>
                                <w:szCs w:val="28"/>
                              </w:rPr>
                              <w:t xml:space="preserve"> Evolution de la concentration sanguine </w:t>
                            </w:r>
                            <w:r w:rsidR="000270F0" w:rsidRPr="00955357">
                              <w:rPr>
                                <w:rFonts w:ascii="Aptos" w:hAnsi="Aptos"/>
                                <w:sz w:val="28"/>
                                <w:szCs w:val="28"/>
                              </w:rPr>
                              <w:t>d’une hormone mâle (=substance chimique), la</w:t>
                            </w:r>
                            <w:r w:rsidRPr="00955357">
                              <w:rPr>
                                <w:rFonts w:ascii="Aptos" w:hAnsi="Aptos"/>
                                <w:sz w:val="28"/>
                                <w:szCs w:val="28"/>
                              </w:rPr>
                              <w:t xml:space="preserve"> </w:t>
                            </w:r>
                            <w:r w:rsidRPr="00955357">
                              <w:rPr>
                                <w:rFonts w:ascii="Aptos" w:hAnsi="Aptos"/>
                                <w:b/>
                                <w:i/>
                                <w:sz w:val="28"/>
                                <w:szCs w:val="28"/>
                                <w:shd w:val="clear" w:color="auto" w:fill="FFFFFF" w:themeFill="background1"/>
                              </w:rPr>
                              <w:t>testostérone</w:t>
                            </w:r>
                            <w:r w:rsidRPr="00955357">
                              <w:rPr>
                                <w:rFonts w:ascii="Aptos" w:hAnsi="Aptos"/>
                                <w:sz w:val="28"/>
                                <w:szCs w:val="28"/>
                              </w:rPr>
                              <w:t xml:space="preserve">, dans le cas d’une puberté normale.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E9F54" id="Zone de texte 18" o:spid="_x0000_s1033" type="#_x0000_t202" style="position:absolute;margin-left:-4.2pt;margin-top:8.15pt;width:201.75pt;height:16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" fillcolor="white [3201]" stroked="f" strokeweight=".5pt">
                <v:textbox>
                  <w:txbxContent>
                    <w:p w14:paraId="34A3C60D" w14:textId="77777777" w:rsidR="00B37E62" w:rsidRPr="00955357" w:rsidRDefault="00B37E62">
                      <w:pPr>
                        <w:rPr>
                          <w:rFonts w:ascii="Aptos" w:hAnsi="Aptos"/>
                          <w:sz w:val="28"/>
                          <w:szCs w:val="28"/>
                        </w:rPr>
                      </w:pPr>
                      <w:r w:rsidRPr="00955357">
                        <w:rPr>
                          <w:rFonts w:ascii="Aptos" w:hAnsi="Aptos"/>
                          <w:b/>
                          <w:sz w:val="28"/>
                          <w:szCs w:val="28"/>
                        </w:rPr>
                        <w:t>Document 3 :</w:t>
                      </w:r>
                      <w:r w:rsidRPr="00955357">
                        <w:rPr>
                          <w:rFonts w:ascii="Aptos" w:hAnsi="Aptos"/>
                          <w:sz w:val="28"/>
                          <w:szCs w:val="28"/>
                        </w:rPr>
                        <w:t xml:space="preserve"> Evolution de la concentration sanguine </w:t>
                      </w:r>
                      <w:r w:rsidR="000270F0" w:rsidRPr="00955357">
                        <w:rPr>
                          <w:rFonts w:ascii="Aptos" w:hAnsi="Aptos"/>
                          <w:sz w:val="28"/>
                          <w:szCs w:val="28"/>
                        </w:rPr>
                        <w:t>d’une hormone mâle (=substance chimique), la</w:t>
                      </w:r>
                      <w:r w:rsidRPr="00955357">
                        <w:rPr>
                          <w:rFonts w:ascii="Aptos" w:hAnsi="Aptos"/>
                          <w:sz w:val="28"/>
                          <w:szCs w:val="28"/>
                        </w:rPr>
                        <w:t xml:space="preserve"> </w:t>
                      </w:r>
                      <w:r w:rsidRPr="00955357">
                        <w:rPr>
                          <w:rFonts w:ascii="Aptos" w:hAnsi="Aptos"/>
                          <w:b/>
                          <w:i/>
                          <w:sz w:val="28"/>
                          <w:szCs w:val="28"/>
                          <w:shd w:val="clear" w:color="auto" w:fill="FFFFFF" w:themeFill="background1"/>
                        </w:rPr>
                        <w:t>testostérone</w:t>
                      </w:r>
                      <w:r w:rsidRPr="00955357">
                        <w:rPr>
                          <w:rFonts w:ascii="Aptos" w:hAnsi="Aptos"/>
                          <w:sz w:val="28"/>
                          <w:szCs w:val="28"/>
                        </w:rPr>
                        <w:t xml:space="preserve">, dans le cas d’une puberté normale. </w:t>
                      </w:r>
                    </w:p>
                  </w:txbxContent>
                </v:textbox>
              </v:shape>
            </w:pict>
          </mc:Fallback>
        </mc:AlternateContent>
      </w:r>
    </w:p>
    <w:p w14:paraId="3025B1BE" w14:textId="77777777" w:rsidR="00B37E62" w:rsidRPr="00955357" w:rsidRDefault="00B37E62" w:rsidP="00351353">
      <w:pPr>
        <w:pStyle w:val="Default"/>
        <w:rPr>
          <w:rFonts w:ascii="Aptos" w:hAnsi="Aptos"/>
        </w:rPr>
      </w:pPr>
    </w:p>
    <w:p w14:paraId="31209560" w14:textId="77777777" w:rsidR="00B37E62" w:rsidRPr="00955357" w:rsidRDefault="00B37E62" w:rsidP="00351353">
      <w:pPr>
        <w:pStyle w:val="Default"/>
        <w:rPr>
          <w:rFonts w:ascii="Aptos" w:hAnsi="Aptos"/>
        </w:rPr>
      </w:pPr>
    </w:p>
    <w:p w14:paraId="4A0F4510" w14:textId="77777777" w:rsidR="00B37E62" w:rsidRPr="00955357" w:rsidRDefault="00B37E62" w:rsidP="00351353">
      <w:pPr>
        <w:pStyle w:val="Default"/>
        <w:rPr>
          <w:rFonts w:ascii="Aptos" w:hAnsi="Aptos"/>
        </w:rPr>
      </w:pPr>
    </w:p>
    <w:p w14:paraId="46D951B3" w14:textId="77777777" w:rsidR="00B37E62" w:rsidRPr="00955357" w:rsidRDefault="00B37E62" w:rsidP="00351353">
      <w:pPr>
        <w:pStyle w:val="Default"/>
        <w:rPr>
          <w:rFonts w:ascii="Aptos" w:hAnsi="Aptos"/>
        </w:rPr>
      </w:pPr>
    </w:p>
    <w:p w14:paraId="1A202688" w14:textId="77777777" w:rsidR="00B37E62" w:rsidRPr="00955357" w:rsidRDefault="00B37E62" w:rsidP="00351353">
      <w:pPr>
        <w:pStyle w:val="Default"/>
        <w:rPr>
          <w:rFonts w:ascii="Aptos" w:hAnsi="Aptos"/>
        </w:rPr>
      </w:pPr>
    </w:p>
    <w:p w14:paraId="5E72F576" w14:textId="77777777" w:rsidR="00B37E62" w:rsidRPr="00955357" w:rsidRDefault="00B37E62" w:rsidP="00351353">
      <w:pPr>
        <w:pStyle w:val="Default"/>
        <w:rPr>
          <w:rFonts w:ascii="Aptos" w:hAnsi="Aptos"/>
        </w:rPr>
      </w:pPr>
    </w:p>
    <w:p w14:paraId="7B3FA9B3" w14:textId="77777777" w:rsidR="00B37E62" w:rsidRPr="00955357" w:rsidRDefault="00B37E62" w:rsidP="00351353">
      <w:pPr>
        <w:pStyle w:val="Default"/>
        <w:rPr>
          <w:rFonts w:ascii="Aptos" w:hAnsi="Aptos"/>
        </w:rPr>
      </w:pPr>
    </w:p>
    <w:p w14:paraId="545E1F34" w14:textId="77777777" w:rsidR="00B37E62" w:rsidRPr="00955357" w:rsidRDefault="00B37E62" w:rsidP="00351353">
      <w:pPr>
        <w:pStyle w:val="Default"/>
        <w:rPr>
          <w:rFonts w:ascii="Aptos" w:hAnsi="Aptos"/>
        </w:rPr>
      </w:pPr>
    </w:p>
    <w:p w14:paraId="39DFEC60" w14:textId="77777777" w:rsidR="00B37E62" w:rsidRPr="00955357" w:rsidRDefault="00B37E62" w:rsidP="00351353">
      <w:pPr>
        <w:pStyle w:val="Default"/>
        <w:rPr>
          <w:rFonts w:ascii="Aptos" w:hAnsi="Aptos"/>
        </w:rPr>
      </w:pPr>
    </w:p>
    <w:p w14:paraId="5E7BFA96" w14:textId="77777777" w:rsidR="00B37E62" w:rsidRPr="00955357" w:rsidRDefault="00B37E62" w:rsidP="00351353">
      <w:pPr>
        <w:pStyle w:val="Default"/>
        <w:rPr>
          <w:rFonts w:ascii="Aptos" w:hAnsi="Aptos"/>
        </w:rPr>
      </w:pPr>
    </w:p>
    <w:p w14:paraId="554932EB" w14:textId="77777777" w:rsidR="00B37E62" w:rsidRPr="00955357" w:rsidRDefault="00B37E62" w:rsidP="00351353">
      <w:pPr>
        <w:pStyle w:val="Default"/>
        <w:rPr>
          <w:rFonts w:ascii="Aptos" w:hAnsi="Aptos"/>
        </w:rPr>
      </w:pPr>
    </w:p>
    <w:p w14:paraId="743346D2" w14:textId="77777777" w:rsidR="00B37E62" w:rsidRPr="00955357" w:rsidRDefault="00B37E62" w:rsidP="00351353">
      <w:pPr>
        <w:pStyle w:val="Default"/>
        <w:rPr>
          <w:rFonts w:ascii="Aptos" w:hAnsi="Aptos"/>
        </w:rPr>
      </w:pPr>
    </w:p>
    <w:p w14:paraId="6E30E43E" w14:textId="77777777" w:rsidR="001B0368" w:rsidRPr="00955357" w:rsidRDefault="001B0368" w:rsidP="001B0368">
      <w:pPr>
        <w:pStyle w:val="Default"/>
        <w:numPr>
          <w:ilvl w:val="0"/>
          <w:numId w:val="2"/>
        </w:numPr>
        <w:rPr>
          <w:rFonts w:ascii="Aptos" w:hAnsi="Aptos" w:cstheme="minorHAnsi"/>
          <w:b/>
          <w:color w:val="auto"/>
        </w:rPr>
      </w:pPr>
      <w:r w:rsidRPr="00955357">
        <w:rPr>
          <w:rFonts w:ascii="Aptos" w:hAnsi="Aptos" w:cstheme="minorHAnsi"/>
          <w:b/>
          <w:color w:val="auto"/>
        </w:rPr>
        <w:t>A partir du graphique, détermine ce qui peut expliquer le début de la puberté chez les garçons vers l’âge de 12 ans. Justifie ta réponse</w:t>
      </w:r>
    </w:p>
    <w:p w14:paraId="64B10566" w14:textId="77777777" w:rsidR="001B0368" w:rsidRPr="00955357" w:rsidRDefault="001B0368" w:rsidP="00351353">
      <w:pPr>
        <w:pStyle w:val="Default"/>
        <w:rPr>
          <w:rFonts w:ascii="Aptos" w:hAnsi="Aptos" w:cstheme="minorHAnsi"/>
          <w:b/>
          <w:color w:val="FFFFFF" w:themeColor="background1"/>
          <w:highlight w:val="darkGray"/>
        </w:rPr>
      </w:pPr>
    </w:p>
    <w:p w14:paraId="76290307" w14:textId="77777777" w:rsidR="00B26010" w:rsidRPr="00955357" w:rsidRDefault="00B26010" w:rsidP="00955357">
      <w:pPr>
        <w:pStyle w:val="Default"/>
        <w:pBdr>
          <w:top w:val="single" w:sz="4" w:space="1" w:color="auto"/>
          <w:left w:val="single" w:sz="4" w:space="4" w:color="auto"/>
          <w:bottom w:val="single" w:sz="4" w:space="1" w:color="auto"/>
          <w:right w:val="single" w:sz="4" w:space="4" w:color="auto"/>
        </w:pBdr>
        <w:rPr>
          <w:rFonts w:ascii="Aptos" w:hAnsi="Aptos" w:cstheme="minorHAnsi"/>
          <w:b/>
          <w:bCs/>
          <w:color w:val="auto"/>
        </w:rPr>
      </w:pPr>
      <w:r w:rsidRPr="00955357">
        <w:rPr>
          <w:rFonts w:ascii="Aptos" w:hAnsi="Aptos" w:cstheme="minorHAnsi"/>
          <w:b/>
          <w:color w:val="auto"/>
        </w:rPr>
        <w:t>Document 4 </w:t>
      </w:r>
      <w:r w:rsidRPr="00955357">
        <w:rPr>
          <w:rFonts w:ascii="Aptos" w:hAnsi="Aptos" w:cstheme="minorHAnsi"/>
          <w:bCs/>
          <w:color w:val="auto"/>
        </w:rPr>
        <w:t xml:space="preserve">: Des expériences pour comprendre le </w:t>
      </w:r>
      <w:r w:rsidR="000270F0" w:rsidRPr="00955357">
        <w:rPr>
          <w:rFonts w:ascii="Aptos" w:hAnsi="Aptos" w:cstheme="minorHAnsi"/>
          <w:bCs/>
          <w:color w:val="auto"/>
        </w:rPr>
        <w:t xml:space="preserve">lieu de fabrication </w:t>
      </w:r>
      <w:r w:rsidRPr="00955357">
        <w:rPr>
          <w:rFonts w:ascii="Aptos" w:hAnsi="Aptos" w:cstheme="minorHAnsi"/>
          <w:bCs/>
          <w:color w:val="auto"/>
        </w:rPr>
        <w:t>de la testostérone</w:t>
      </w:r>
      <w:r w:rsidR="004446A9" w:rsidRPr="00955357">
        <w:rPr>
          <w:rFonts w:ascii="Aptos" w:hAnsi="Aptos" w:cstheme="minorHAnsi"/>
          <w:bCs/>
          <w:color w:val="auto"/>
        </w:rPr>
        <w:t xml:space="preserve"> </w:t>
      </w:r>
      <w:r w:rsidR="000270F0" w:rsidRPr="00955357">
        <w:rPr>
          <w:rFonts w:ascii="Aptos" w:hAnsi="Aptos" w:cstheme="minorHAnsi"/>
          <w:bCs/>
          <w:color w:val="auto"/>
        </w:rPr>
        <w:t>et le rôle de cette hormone</w:t>
      </w:r>
    </w:p>
    <w:p w14:paraId="4C76AA97" w14:textId="0C63BEE4" w:rsidR="00E62846" w:rsidRPr="00955357" w:rsidRDefault="001C4FBA" w:rsidP="005D3D72">
      <w:pPr>
        <w:pStyle w:val="Default"/>
        <w:pBdr>
          <w:top w:val="single" w:sz="4" w:space="1" w:color="auto"/>
          <w:left w:val="single" w:sz="4" w:space="4" w:color="auto"/>
          <w:bottom w:val="single" w:sz="4" w:space="1" w:color="auto"/>
          <w:right w:val="single" w:sz="4" w:space="4" w:color="auto"/>
        </w:pBdr>
        <w:jc w:val="center"/>
        <w:rPr>
          <w:rFonts w:ascii="Aptos" w:hAnsi="Aptos"/>
        </w:rPr>
      </w:pPr>
      <w:r w:rsidRPr="00955357">
        <w:rPr>
          <w:rFonts w:ascii="Aptos" w:hAnsi="Aptos"/>
          <w:noProof/>
          <w:lang w:eastAsia="fr-FR"/>
        </w:rPr>
        <mc:AlternateContent>
          <mc:Choice Requires="wps">
            <w:drawing>
              <wp:anchor distT="0" distB="0" distL="114300" distR="114300" simplePos="0" relativeHeight="251686912" behindDoc="0" locked="0" layoutInCell="1" allowOverlap="1" wp14:anchorId="275AA1AF" wp14:editId="5AF97C1B">
                <wp:simplePos x="0" y="0"/>
                <wp:positionH relativeFrom="column">
                  <wp:posOffset>1880483</wp:posOffset>
                </wp:positionH>
                <wp:positionV relativeFrom="paragraph">
                  <wp:posOffset>1474028</wp:posOffset>
                </wp:positionV>
                <wp:extent cx="1820545" cy="524786"/>
                <wp:effectExtent l="0" t="0" r="8255" b="8890"/>
                <wp:wrapNone/>
                <wp:docPr id="25" name="Zone de texte 25"/>
                <wp:cNvGraphicFramePr/>
                <a:graphic xmlns:a="http://schemas.openxmlformats.org/drawingml/2006/main">
                  <a:graphicData uri="http://schemas.microsoft.com/office/word/2010/wordprocessingShape">
                    <wps:wsp>
                      <wps:cNvSpPr txBox="1"/>
                      <wps:spPr>
                        <a:xfrm>
                          <a:off x="0" y="0"/>
                          <a:ext cx="1820545" cy="5247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FCB59A" w14:textId="77777777" w:rsidR="001C4FBA" w:rsidRPr="001C4FBA" w:rsidRDefault="001C4FBA" w:rsidP="001C4FBA">
                            <w:pPr>
                              <w:spacing w:line="180" w:lineRule="auto"/>
                              <w:rPr>
                                <w:b/>
                                <w:sz w:val="24"/>
                              </w:rPr>
                            </w:pPr>
                            <w:r w:rsidRPr="001C4FBA">
                              <w:rPr>
                                <w:b/>
                                <w:sz w:val="24"/>
                              </w:rPr>
                              <w:t>Pas de caractères sexuels secondaires ; pénis peu développé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5AA1AF" id="Zone de texte 25" o:spid="_x0000_s1034" type="#_x0000_t202" style="position:absolute;left:0;text-align:left;margin-left:148.05pt;margin-top:116.05pt;width:143.35pt;height:41.3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" fillcolor="white [3201]" stroked="f" strokeweight=".5pt">
                <v:textbox>
                  <w:txbxContent>
                    <w:p w14:paraId="16FCB59A" w14:textId="77777777" w:rsidR="001C4FBA" w:rsidRPr="001C4FBA" w:rsidRDefault="001C4FBA" w:rsidP="001C4FBA">
                      <w:pPr>
                        <w:spacing w:line="180" w:lineRule="auto"/>
                        <w:rPr>
                          <w:b/>
                          <w:sz w:val="24"/>
                        </w:rPr>
                      </w:pPr>
                      <w:r w:rsidRPr="001C4FBA">
                        <w:rPr>
                          <w:b/>
                          <w:sz w:val="24"/>
                        </w:rPr>
                        <w:t>Pas de caractères sexuels secondaires ; pénis peu développé</w:t>
                      </w:r>
                    </w:p>
                  </w:txbxContent>
                </v:textbox>
              </v:shape>
            </w:pict>
          </mc:Fallback>
        </mc:AlternateContent>
      </w:r>
      <w:r w:rsidRPr="00955357">
        <w:rPr>
          <w:rFonts w:ascii="Aptos" w:hAnsi="Aptos"/>
          <w:noProof/>
          <w:lang w:eastAsia="fr-FR"/>
        </w:rPr>
        <mc:AlternateContent>
          <mc:Choice Requires="wps">
            <w:drawing>
              <wp:anchor distT="0" distB="0" distL="114300" distR="114300" simplePos="0" relativeHeight="251683840" behindDoc="0" locked="0" layoutInCell="1" allowOverlap="1" wp14:anchorId="301B073A" wp14:editId="17F119BC">
                <wp:simplePos x="0" y="0"/>
                <wp:positionH relativeFrom="column">
                  <wp:posOffset>1880483</wp:posOffset>
                </wp:positionH>
                <wp:positionV relativeFrom="paragraph">
                  <wp:posOffset>82549</wp:posOffset>
                </wp:positionV>
                <wp:extent cx="1820601" cy="420867"/>
                <wp:effectExtent l="0" t="0" r="8255" b="0"/>
                <wp:wrapNone/>
                <wp:docPr id="24" name="Zone de texte 24"/>
                <wp:cNvGraphicFramePr/>
                <a:graphic xmlns:a="http://schemas.openxmlformats.org/drawingml/2006/main">
                  <a:graphicData uri="http://schemas.microsoft.com/office/word/2010/wordprocessingShape">
                    <wps:wsp>
                      <wps:cNvSpPr txBox="1"/>
                      <wps:spPr>
                        <a:xfrm>
                          <a:off x="0" y="0"/>
                          <a:ext cx="1820601" cy="4208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2A1FA" w14:textId="77777777" w:rsidR="001C4FBA" w:rsidRPr="001C4FBA" w:rsidRDefault="001C4FBA">
                            <w:pPr>
                              <w:rPr>
                                <w:sz w:val="20"/>
                              </w:rPr>
                            </w:pPr>
                            <w:r w:rsidRPr="001C4FBA">
                              <w:rPr>
                                <w:b/>
                                <w:sz w:val="20"/>
                              </w:rPr>
                              <w:t>Expérience 1 :</w:t>
                            </w:r>
                            <w:r w:rsidRPr="001C4FBA">
                              <w:rPr>
                                <w:sz w:val="20"/>
                              </w:rPr>
                              <w:t xml:space="preserve"> Castration (suppression des testicules)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B073A" id="Zone de texte 24" o:spid="_x0000_s1035" type="#_x0000_t202" style="position:absolute;left:0;text-align:left;margin-left:148.05pt;margin-top:6.5pt;width:143.35pt;height:3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" fillcolor="white [3201]" stroked="f" strokeweight=".5pt">
                <v:textbox>
                  <w:txbxContent>
                    <w:p w14:paraId="7312A1FA" w14:textId="77777777" w:rsidR="001C4FBA" w:rsidRPr="001C4FBA" w:rsidRDefault="001C4FBA">
                      <w:pPr>
                        <w:rPr>
                          <w:sz w:val="20"/>
                        </w:rPr>
                      </w:pPr>
                      <w:r w:rsidRPr="001C4FBA">
                        <w:rPr>
                          <w:b/>
                          <w:sz w:val="20"/>
                        </w:rPr>
                        <w:t>Expérience 1 :</w:t>
                      </w:r>
                      <w:r w:rsidRPr="001C4FBA">
                        <w:rPr>
                          <w:sz w:val="20"/>
                        </w:rPr>
                        <w:t xml:space="preserve"> Castration (suppression des testicules)</w:t>
                      </w:r>
                    </w:p>
                  </w:txbxContent>
                </v:textbox>
              </v:shape>
            </w:pict>
          </mc:Fallback>
        </mc:AlternateContent>
      </w:r>
      <w:r w:rsidR="00B26010" w:rsidRPr="00955357">
        <w:rPr>
          <w:rFonts w:ascii="Aptos" w:hAnsi="Aptos"/>
          <w:noProof/>
          <w:lang w:eastAsia="fr-FR"/>
        </w:rPr>
        <w:drawing>
          <wp:inline distT="0" distB="0" distL="0" distR="0" wp14:anchorId="1774F6B9" wp14:editId="7D29DE3C">
            <wp:extent cx="4657060" cy="206271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22872" t="17231" r="39563" b="53175"/>
                    <a:stretch/>
                  </pic:blipFill>
                  <pic:spPr bwMode="auto">
                    <a:xfrm>
                      <a:off x="0" y="0"/>
                      <a:ext cx="4675842" cy="2071035"/>
                    </a:xfrm>
                    <a:prstGeom prst="rect">
                      <a:avLst/>
                    </a:prstGeom>
                    <a:ln>
                      <a:noFill/>
                    </a:ln>
                    <a:extLst>
                      <a:ext uri="{53640926-AAD7-44D8-BBD7-CCE9431645EC}">
                        <a14:shadowObscured xmlns:a14="http://schemas.microsoft.com/office/drawing/2010/main"/>
                      </a:ext>
                    </a:extLst>
                  </pic:spPr>
                </pic:pic>
              </a:graphicData>
            </a:graphic>
          </wp:inline>
        </w:drawing>
      </w:r>
    </w:p>
    <w:p w14:paraId="7F7B3007" w14:textId="2BA9ECE2" w:rsidR="001C4FBA" w:rsidRPr="00955357" w:rsidRDefault="001C4FBA" w:rsidP="001C4FBA">
      <w:pPr>
        <w:pStyle w:val="Default"/>
        <w:numPr>
          <w:ilvl w:val="0"/>
          <w:numId w:val="2"/>
        </w:numPr>
        <w:rPr>
          <w:rFonts w:ascii="Aptos" w:hAnsi="Aptos" w:cstheme="minorHAnsi"/>
          <w:b/>
        </w:rPr>
      </w:pPr>
      <w:r w:rsidRPr="00955357">
        <w:rPr>
          <w:rFonts w:ascii="Aptos" w:hAnsi="Aptos" w:cstheme="minorHAnsi"/>
          <w:b/>
        </w:rPr>
        <w:t>A partir de l’expérience sur la souris</w:t>
      </w:r>
      <w:r w:rsidR="00E62846" w:rsidRPr="00955357">
        <w:rPr>
          <w:rFonts w:ascii="Aptos" w:hAnsi="Aptos" w:cstheme="minorHAnsi"/>
          <w:b/>
        </w:rPr>
        <w:t xml:space="preserve"> et du document 3</w:t>
      </w:r>
      <w:r w:rsidRPr="00955357">
        <w:rPr>
          <w:rFonts w:ascii="Aptos" w:hAnsi="Aptos" w:cstheme="minorHAnsi"/>
          <w:b/>
        </w:rPr>
        <w:t>, détermine</w:t>
      </w:r>
      <w:r w:rsidR="00955357" w:rsidRPr="00955357">
        <w:rPr>
          <w:rFonts w:ascii="Aptos" w:hAnsi="Aptos" w:cstheme="minorHAnsi"/>
          <w:b/>
        </w:rPr>
        <w:t>r</w:t>
      </w:r>
      <w:r w:rsidRPr="00955357">
        <w:rPr>
          <w:rFonts w:ascii="Aptos" w:hAnsi="Aptos" w:cstheme="minorHAnsi"/>
          <w:b/>
        </w:rPr>
        <w:t xml:space="preserve"> </w:t>
      </w:r>
      <w:r w:rsidR="00E62846" w:rsidRPr="00955357">
        <w:rPr>
          <w:rFonts w:ascii="Aptos" w:hAnsi="Aptos" w:cstheme="minorHAnsi"/>
          <w:b/>
        </w:rPr>
        <w:t>l’organe qui pourrait être responsable de la fabrication de la testostérone. Justifie</w:t>
      </w:r>
      <w:r w:rsidR="00955357" w:rsidRPr="00955357">
        <w:rPr>
          <w:rFonts w:ascii="Aptos" w:hAnsi="Aptos" w:cstheme="minorHAnsi"/>
          <w:b/>
        </w:rPr>
        <w:t>r</w:t>
      </w:r>
      <w:r w:rsidR="00E62846" w:rsidRPr="00955357">
        <w:rPr>
          <w:rFonts w:ascii="Aptos" w:hAnsi="Aptos" w:cstheme="minorHAnsi"/>
          <w:b/>
        </w:rPr>
        <w:t xml:space="preserve"> </w:t>
      </w:r>
      <w:r w:rsidR="00955357" w:rsidRPr="00955357">
        <w:rPr>
          <w:rFonts w:ascii="Aptos" w:hAnsi="Aptos" w:cstheme="minorHAnsi"/>
          <w:b/>
        </w:rPr>
        <w:t>la</w:t>
      </w:r>
      <w:r w:rsidR="00E62846" w:rsidRPr="00955357">
        <w:rPr>
          <w:rFonts w:ascii="Aptos" w:hAnsi="Aptos" w:cstheme="minorHAnsi"/>
          <w:b/>
        </w:rPr>
        <w:t xml:space="preserve"> réponse en présentant les 2 expériences réalisées</w:t>
      </w:r>
      <w:r w:rsidR="00955357" w:rsidRPr="00955357">
        <w:rPr>
          <w:rFonts w:ascii="Aptos" w:hAnsi="Aptos" w:cstheme="minorHAnsi"/>
          <w:b/>
        </w:rPr>
        <w:t>.</w:t>
      </w:r>
    </w:p>
    <w:p w14:paraId="33EE8031" w14:textId="77777777" w:rsidR="00C97422" w:rsidRPr="00955357" w:rsidRDefault="00C97422" w:rsidP="00351353">
      <w:pPr>
        <w:pStyle w:val="Default"/>
        <w:rPr>
          <w:rFonts w:ascii="Aptos" w:hAnsi="Aptos" w:cstheme="minorHAnsi"/>
          <w:b/>
          <w:color w:val="FFFFFF" w:themeColor="background1"/>
          <w:highlight w:val="black"/>
        </w:rPr>
      </w:pPr>
    </w:p>
    <w:p w14:paraId="5FB8B72F" w14:textId="77777777" w:rsidR="00B26010" w:rsidRPr="00955357" w:rsidRDefault="00C97422" w:rsidP="00E62846">
      <w:pPr>
        <w:pStyle w:val="Default"/>
        <w:pBdr>
          <w:top w:val="single" w:sz="4" w:space="1" w:color="auto"/>
          <w:left w:val="single" w:sz="4" w:space="4" w:color="auto"/>
          <w:bottom w:val="single" w:sz="4" w:space="3" w:color="auto"/>
          <w:right w:val="single" w:sz="4" w:space="4" w:color="auto"/>
        </w:pBdr>
        <w:rPr>
          <w:rFonts w:ascii="Aptos" w:hAnsi="Aptos" w:cstheme="minorHAnsi"/>
          <w:b/>
          <w:i/>
          <w:color w:val="auto"/>
        </w:rPr>
      </w:pPr>
      <w:r w:rsidRPr="00955357">
        <w:rPr>
          <w:rFonts w:ascii="Aptos" w:hAnsi="Aptos"/>
          <w:b/>
          <w:noProof/>
          <w:color w:val="auto"/>
          <w:lang w:eastAsia="fr-FR"/>
        </w:rPr>
        <w:drawing>
          <wp:anchor distT="0" distB="0" distL="114300" distR="114300" simplePos="0" relativeHeight="251668480" behindDoc="0" locked="0" layoutInCell="1" allowOverlap="1" wp14:anchorId="4A3FAB7E" wp14:editId="07A2D8D1">
            <wp:simplePos x="0" y="0"/>
            <wp:positionH relativeFrom="column">
              <wp:posOffset>5373370</wp:posOffset>
            </wp:positionH>
            <wp:positionV relativeFrom="paragraph">
              <wp:posOffset>213360</wp:posOffset>
            </wp:positionV>
            <wp:extent cx="1240155" cy="1441450"/>
            <wp:effectExtent l="0" t="0" r="0" b="635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61388" t="48109" r="23309" b="20241"/>
                    <a:stretch/>
                  </pic:blipFill>
                  <pic:spPr bwMode="auto">
                    <a:xfrm>
                      <a:off x="0" y="0"/>
                      <a:ext cx="1240155" cy="144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6010" w:rsidRPr="00955357">
        <w:rPr>
          <w:rFonts w:ascii="Aptos" w:hAnsi="Aptos" w:cstheme="minorHAnsi"/>
          <w:b/>
          <w:color w:val="auto"/>
        </w:rPr>
        <w:t>Document 5 :</w:t>
      </w:r>
      <w:r w:rsidRPr="00955357">
        <w:rPr>
          <w:rFonts w:ascii="Aptos" w:hAnsi="Aptos" w:cstheme="minorHAnsi"/>
          <w:b/>
          <w:color w:val="auto"/>
        </w:rPr>
        <w:t xml:space="preserve"> Des expériences pour comprendre le rôle du </w:t>
      </w:r>
      <w:r w:rsidRPr="00955357">
        <w:rPr>
          <w:rFonts w:ascii="Aptos" w:hAnsi="Aptos" w:cstheme="minorHAnsi"/>
          <w:b/>
          <w:i/>
          <w:color w:val="auto"/>
        </w:rPr>
        <w:t>cerveau</w:t>
      </w:r>
      <w:r w:rsidR="000420CF" w:rsidRPr="00955357">
        <w:rPr>
          <w:rFonts w:ascii="Aptos" w:hAnsi="Aptos" w:cstheme="minorHAnsi"/>
          <w:b/>
          <w:i/>
          <w:color w:val="auto"/>
        </w:rPr>
        <w:t>.</w:t>
      </w:r>
    </w:p>
    <w:p w14:paraId="4C5868AE" w14:textId="77777777" w:rsidR="00C97422" w:rsidRPr="00955357" w:rsidRDefault="00C97422" w:rsidP="00E62846">
      <w:pPr>
        <w:pStyle w:val="Default"/>
        <w:pBdr>
          <w:top w:val="single" w:sz="4" w:space="1" w:color="auto"/>
          <w:left w:val="single" w:sz="4" w:space="4" w:color="auto"/>
          <w:bottom w:val="single" w:sz="4" w:space="3" w:color="auto"/>
          <w:right w:val="single" w:sz="4" w:space="4" w:color="auto"/>
        </w:pBdr>
        <w:rPr>
          <w:rFonts w:ascii="Aptos" w:hAnsi="Aptos"/>
          <w:noProof/>
          <w:color w:val="auto"/>
          <w:lang w:eastAsia="fr-FR"/>
        </w:rPr>
      </w:pPr>
    </w:p>
    <w:p w14:paraId="76B4B68C" w14:textId="77777777" w:rsidR="004240DC" w:rsidRPr="00955357" w:rsidRDefault="00C156B7" w:rsidP="00E62846">
      <w:pPr>
        <w:pStyle w:val="Default"/>
        <w:pBdr>
          <w:top w:val="single" w:sz="4" w:space="1" w:color="auto"/>
          <w:left w:val="single" w:sz="4" w:space="4" w:color="auto"/>
          <w:bottom w:val="single" w:sz="4" w:space="3" w:color="auto"/>
          <w:right w:val="single" w:sz="4" w:space="4" w:color="auto"/>
        </w:pBdr>
        <w:tabs>
          <w:tab w:val="left" w:pos="8789"/>
        </w:tabs>
        <w:rPr>
          <w:rFonts w:ascii="Aptos" w:hAnsi="Aptos"/>
          <w:color w:val="auto"/>
        </w:rPr>
      </w:pPr>
      <w:r w:rsidRPr="00955357">
        <w:rPr>
          <w:rFonts w:ascii="Aptos" w:hAnsi="Aptos"/>
          <w:noProof/>
          <w:color w:val="auto"/>
          <w:lang w:eastAsia="fr-FR"/>
        </w:rPr>
        <mc:AlternateContent>
          <mc:Choice Requires="wps">
            <w:drawing>
              <wp:anchor distT="0" distB="0" distL="114300" distR="114300" simplePos="0" relativeHeight="251672576" behindDoc="0" locked="0" layoutInCell="1" allowOverlap="1" wp14:anchorId="0D648DD0" wp14:editId="65A12DC4">
                <wp:simplePos x="0" y="0"/>
                <wp:positionH relativeFrom="column">
                  <wp:posOffset>-19050</wp:posOffset>
                </wp:positionH>
                <wp:positionV relativeFrom="paragraph">
                  <wp:posOffset>1064895</wp:posOffset>
                </wp:positionV>
                <wp:extent cx="5263116" cy="523875"/>
                <wp:effectExtent l="0" t="0" r="0" b="9525"/>
                <wp:wrapNone/>
                <wp:docPr id="23" name="Rectangle 23"/>
                <wp:cNvGraphicFramePr/>
                <a:graphic xmlns:a="http://schemas.openxmlformats.org/drawingml/2006/main">
                  <a:graphicData uri="http://schemas.microsoft.com/office/word/2010/wordprocessingShape">
                    <wps:wsp>
                      <wps:cNvSpPr/>
                      <wps:spPr>
                        <a:xfrm>
                          <a:off x="0" y="0"/>
                          <a:ext cx="5263116" cy="523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9072B0" w14:textId="77777777" w:rsidR="00C156B7" w:rsidRPr="00955357" w:rsidRDefault="00C156B7" w:rsidP="00C156B7">
                            <w:pPr>
                              <w:rPr>
                                <w:rFonts w:ascii="Aptos" w:hAnsi="Aptos"/>
                                <w:b/>
                                <w:color w:val="000000" w:themeColor="text1"/>
                                <w:sz w:val="26"/>
                                <w:szCs w:val="26"/>
                              </w:rPr>
                            </w:pPr>
                            <w:r w:rsidRPr="00955357">
                              <w:rPr>
                                <w:rFonts w:ascii="Aptos" w:hAnsi="Aptos"/>
                                <w:b/>
                                <w:color w:val="000000" w:themeColor="text1"/>
                                <w:sz w:val="26"/>
                                <w:szCs w:val="26"/>
                              </w:rPr>
                              <w:t xml:space="preserve">Cette partie du cerveau  contrôle ainsi les organes génitaux en libérant des </w:t>
                            </w:r>
                            <w:r w:rsidRPr="00955357">
                              <w:rPr>
                                <w:rFonts w:ascii="Aptos" w:hAnsi="Aptos"/>
                                <w:b/>
                                <w:i/>
                                <w:color w:val="000000" w:themeColor="text1"/>
                                <w:sz w:val="26"/>
                                <w:szCs w:val="26"/>
                              </w:rPr>
                              <w:t>hormones cérébrales</w:t>
                            </w:r>
                            <w:r w:rsidRPr="00955357">
                              <w:rPr>
                                <w:rFonts w:ascii="Aptos" w:hAnsi="Aptos"/>
                                <w:b/>
                                <w:color w:val="000000" w:themeColor="text1"/>
                                <w:sz w:val="26"/>
                                <w:szCs w:val="26"/>
                              </w:rPr>
                              <w:t xml:space="preserve"> dans le sang</w:t>
                            </w:r>
                            <w:r w:rsidR="001E4C35" w:rsidRPr="00955357">
                              <w:rPr>
                                <w:rFonts w:ascii="Aptos" w:hAnsi="Aptos"/>
                                <w:b/>
                                <w:color w:val="000000" w:themeColor="text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48DD0" id="Rectangle 23" o:spid="_x0000_s1036" style="position:absolute;margin-left:-1.5pt;margin-top:83.85pt;width:414.4pt;height:4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" fillcolor="white [3212]" stroked="f" strokeweight="2pt">
                <v:textbox>
                  <w:txbxContent>
                    <w:p w14:paraId="319072B0" w14:textId="77777777" w:rsidR="00C156B7" w:rsidRPr="00955357" w:rsidRDefault="00C156B7" w:rsidP="00C156B7">
                      <w:pPr>
                        <w:rPr>
                          <w:rFonts w:ascii="Aptos" w:hAnsi="Aptos"/>
                          <w:b/>
                          <w:color w:val="000000" w:themeColor="text1"/>
                          <w:sz w:val="26"/>
                          <w:szCs w:val="26"/>
                        </w:rPr>
                      </w:pPr>
                      <w:r w:rsidRPr="00955357">
                        <w:rPr>
                          <w:rFonts w:ascii="Aptos" w:hAnsi="Aptos"/>
                          <w:b/>
                          <w:color w:val="000000" w:themeColor="text1"/>
                          <w:sz w:val="26"/>
                          <w:szCs w:val="26"/>
                        </w:rPr>
                        <w:t xml:space="preserve">Cette partie du cerveau  contrôle ainsi les organes génitaux en libérant des </w:t>
                      </w:r>
                      <w:r w:rsidRPr="00955357">
                        <w:rPr>
                          <w:rFonts w:ascii="Aptos" w:hAnsi="Aptos"/>
                          <w:b/>
                          <w:i/>
                          <w:color w:val="000000" w:themeColor="text1"/>
                          <w:sz w:val="26"/>
                          <w:szCs w:val="26"/>
                        </w:rPr>
                        <w:t>hormones cérébrales</w:t>
                      </w:r>
                      <w:r w:rsidRPr="00955357">
                        <w:rPr>
                          <w:rFonts w:ascii="Aptos" w:hAnsi="Aptos"/>
                          <w:b/>
                          <w:color w:val="000000" w:themeColor="text1"/>
                          <w:sz w:val="26"/>
                          <w:szCs w:val="26"/>
                        </w:rPr>
                        <w:t xml:space="preserve"> dans le sang</w:t>
                      </w:r>
                      <w:r w:rsidR="001E4C35" w:rsidRPr="00955357">
                        <w:rPr>
                          <w:rFonts w:ascii="Aptos" w:hAnsi="Aptos"/>
                          <w:b/>
                          <w:color w:val="000000" w:themeColor="text1"/>
                          <w:sz w:val="26"/>
                          <w:szCs w:val="26"/>
                        </w:rPr>
                        <w:t>.</w:t>
                      </w:r>
                    </w:p>
                  </w:txbxContent>
                </v:textbox>
              </v:rect>
            </w:pict>
          </mc:Fallback>
        </mc:AlternateContent>
      </w:r>
      <w:r w:rsidRPr="00955357">
        <w:rPr>
          <w:rFonts w:ascii="Aptos" w:hAnsi="Aptos"/>
          <w:noProof/>
          <w:color w:val="auto"/>
          <w:lang w:eastAsia="fr-FR"/>
        </w:rPr>
        <mc:AlternateContent>
          <mc:Choice Requires="wps">
            <w:drawing>
              <wp:anchor distT="0" distB="0" distL="114300" distR="114300" simplePos="0" relativeHeight="251670528" behindDoc="0" locked="0" layoutInCell="1" allowOverlap="1" wp14:anchorId="7365A3CC" wp14:editId="1D49C305">
                <wp:simplePos x="0" y="0"/>
                <wp:positionH relativeFrom="column">
                  <wp:posOffset>931653</wp:posOffset>
                </wp:positionH>
                <wp:positionV relativeFrom="paragraph">
                  <wp:posOffset>900166</wp:posOffset>
                </wp:positionV>
                <wp:extent cx="4382219" cy="345057"/>
                <wp:effectExtent l="0" t="0" r="0" b="0"/>
                <wp:wrapNone/>
                <wp:docPr id="20" name="Rectangle 20"/>
                <wp:cNvGraphicFramePr/>
                <a:graphic xmlns:a="http://schemas.openxmlformats.org/drawingml/2006/main">
                  <a:graphicData uri="http://schemas.microsoft.com/office/word/2010/wordprocessingShape">
                    <wps:wsp>
                      <wps:cNvSpPr/>
                      <wps:spPr>
                        <a:xfrm>
                          <a:off x="0" y="0"/>
                          <a:ext cx="4382219" cy="3450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CC4596" id="Rectangle 20" o:spid="_x0000_s1026" style="position:absolute;margin-left:73.35pt;margin-top:70.9pt;width:345.05pt;height:27.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" fillcolor="white [3212]" stroked="f" strokeweight="2pt"/>
            </w:pict>
          </mc:Fallback>
        </mc:AlternateContent>
      </w:r>
      <w:r w:rsidR="00B26010" w:rsidRPr="00955357">
        <w:rPr>
          <w:rFonts w:ascii="Aptos" w:hAnsi="Aptos"/>
          <w:noProof/>
          <w:color w:val="auto"/>
          <w:lang w:eastAsia="fr-FR"/>
        </w:rPr>
        <w:drawing>
          <wp:inline distT="0" distB="0" distL="0" distR="0" wp14:anchorId="31CB5EAD" wp14:editId="61FBCDBD">
            <wp:extent cx="5357424" cy="124220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22872" t="52642" r="38369" b="31373"/>
                    <a:stretch/>
                  </pic:blipFill>
                  <pic:spPr bwMode="auto">
                    <a:xfrm>
                      <a:off x="0" y="0"/>
                      <a:ext cx="5379205" cy="1247254"/>
                    </a:xfrm>
                    <a:prstGeom prst="rect">
                      <a:avLst/>
                    </a:prstGeom>
                    <a:ln>
                      <a:noFill/>
                    </a:ln>
                    <a:extLst>
                      <a:ext uri="{53640926-AAD7-44D8-BBD7-CCE9431645EC}">
                        <a14:shadowObscured xmlns:a14="http://schemas.microsoft.com/office/drawing/2010/main"/>
                      </a:ext>
                    </a:extLst>
                  </pic:spPr>
                </pic:pic>
              </a:graphicData>
            </a:graphic>
          </wp:inline>
        </w:drawing>
      </w:r>
    </w:p>
    <w:p w14:paraId="0DCC02D0" w14:textId="77777777" w:rsidR="00C156B7" w:rsidRPr="00955357" w:rsidRDefault="00C156B7" w:rsidP="00E62846">
      <w:pPr>
        <w:pStyle w:val="Default"/>
        <w:pBdr>
          <w:top w:val="single" w:sz="4" w:space="1" w:color="auto"/>
          <w:left w:val="single" w:sz="4" w:space="4" w:color="auto"/>
          <w:bottom w:val="single" w:sz="4" w:space="3" w:color="auto"/>
          <w:right w:val="single" w:sz="4" w:space="4" w:color="auto"/>
        </w:pBdr>
        <w:tabs>
          <w:tab w:val="left" w:pos="8789"/>
        </w:tabs>
        <w:rPr>
          <w:rFonts w:ascii="Aptos" w:hAnsi="Aptos"/>
          <w:color w:val="auto"/>
        </w:rPr>
      </w:pPr>
    </w:p>
    <w:p w14:paraId="6694930B" w14:textId="77777777" w:rsidR="00E62846" w:rsidRPr="00955357" w:rsidRDefault="00E62846" w:rsidP="00E62846">
      <w:pPr>
        <w:pStyle w:val="Default"/>
        <w:pBdr>
          <w:top w:val="single" w:sz="4" w:space="1" w:color="auto"/>
          <w:left w:val="single" w:sz="4" w:space="4" w:color="auto"/>
          <w:bottom w:val="single" w:sz="4" w:space="3" w:color="auto"/>
          <w:right w:val="single" w:sz="4" w:space="4" w:color="auto"/>
        </w:pBdr>
        <w:tabs>
          <w:tab w:val="left" w:pos="8789"/>
        </w:tabs>
        <w:rPr>
          <w:rFonts w:ascii="Aptos" w:hAnsi="Aptos"/>
          <w:color w:val="auto"/>
        </w:rPr>
      </w:pPr>
    </w:p>
    <w:p w14:paraId="6CD9F0A6" w14:textId="77777777" w:rsidR="00E62846" w:rsidRPr="00955357" w:rsidRDefault="00E62846" w:rsidP="00E62846">
      <w:pPr>
        <w:pStyle w:val="Default"/>
        <w:tabs>
          <w:tab w:val="left" w:pos="8789"/>
        </w:tabs>
        <w:ind w:left="720"/>
        <w:rPr>
          <w:rFonts w:ascii="Aptos" w:hAnsi="Aptos"/>
        </w:rPr>
      </w:pPr>
    </w:p>
    <w:p w14:paraId="7FF20078" w14:textId="6B4D2252" w:rsidR="00E62846" w:rsidRPr="00955357" w:rsidRDefault="00B3367A" w:rsidP="00E62846">
      <w:pPr>
        <w:pStyle w:val="Default"/>
        <w:numPr>
          <w:ilvl w:val="0"/>
          <w:numId w:val="2"/>
        </w:numPr>
        <w:tabs>
          <w:tab w:val="left" w:pos="8789"/>
        </w:tabs>
        <w:rPr>
          <w:rFonts w:ascii="Aptos" w:hAnsi="Aptos"/>
        </w:rPr>
      </w:pPr>
      <w:r w:rsidRPr="00955357">
        <w:rPr>
          <w:rFonts w:ascii="Aptos" w:hAnsi="Aptos" w:cstheme="minorHAnsi"/>
          <w:b/>
        </w:rPr>
        <w:t>Donner le</w:t>
      </w:r>
      <w:r w:rsidR="00E62846" w:rsidRPr="00955357">
        <w:rPr>
          <w:rFonts w:ascii="Aptos" w:hAnsi="Aptos" w:cstheme="minorHAnsi"/>
          <w:b/>
        </w:rPr>
        <w:t xml:space="preserve"> rôle</w:t>
      </w:r>
      <w:r w:rsidRPr="00955357">
        <w:rPr>
          <w:rFonts w:ascii="Aptos" w:hAnsi="Aptos" w:cstheme="minorHAnsi"/>
          <w:b/>
        </w:rPr>
        <w:t xml:space="preserve"> que</w:t>
      </w:r>
      <w:r w:rsidR="00E62846" w:rsidRPr="00955357">
        <w:rPr>
          <w:rFonts w:ascii="Aptos" w:hAnsi="Aptos" w:cstheme="minorHAnsi"/>
          <w:b/>
        </w:rPr>
        <w:t xml:space="preserve"> pourrait jouer le cerveau dans le déclenchement de la puberté</w:t>
      </w:r>
      <w:r w:rsidRPr="00955357">
        <w:rPr>
          <w:rFonts w:ascii="Aptos" w:hAnsi="Aptos" w:cstheme="minorHAnsi"/>
          <w:b/>
        </w:rPr>
        <w:t>.</w:t>
      </w:r>
      <w:r w:rsidR="00E62846" w:rsidRPr="00955357">
        <w:rPr>
          <w:rFonts w:ascii="Aptos" w:hAnsi="Aptos"/>
        </w:rPr>
        <w:t xml:space="preserve"> </w:t>
      </w:r>
    </w:p>
    <w:sectPr w:rsidR="00E62846" w:rsidRPr="00955357" w:rsidSect="009003A8">
      <w:footerReference w:type="default" r:id="rId17"/>
      <w:pgSz w:w="11906" w:h="16838"/>
      <w:pgMar w:top="567"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6177A" w14:textId="77777777" w:rsidR="00005B9D" w:rsidRDefault="00005B9D" w:rsidP="00955357">
      <w:pPr>
        <w:spacing w:after="0" w:line="240" w:lineRule="auto"/>
      </w:pPr>
      <w:r>
        <w:separator/>
      </w:r>
    </w:p>
  </w:endnote>
  <w:endnote w:type="continuationSeparator" w:id="0">
    <w:p w14:paraId="326FC512" w14:textId="77777777" w:rsidR="00005B9D" w:rsidRDefault="00005B9D" w:rsidP="00955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3685F" w14:textId="77777777" w:rsidR="00955357" w:rsidRDefault="0095535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E36F0" w14:textId="77777777" w:rsidR="00005B9D" w:rsidRDefault="00005B9D" w:rsidP="00955357">
      <w:pPr>
        <w:spacing w:after="0" w:line="240" w:lineRule="auto"/>
      </w:pPr>
      <w:r>
        <w:separator/>
      </w:r>
    </w:p>
  </w:footnote>
  <w:footnote w:type="continuationSeparator" w:id="0">
    <w:p w14:paraId="56D4E170" w14:textId="77777777" w:rsidR="00005B9D" w:rsidRDefault="00005B9D" w:rsidP="009553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96EFC"/>
    <w:multiLevelType w:val="hybridMultilevel"/>
    <w:tmpl w:val="89C0FA48"/>
    <w:lvl w:ilvl="0" w:tplc="3078EAB8">
      <w:start w:val="1"/>
      <w:numFmt w:val="bullet"/>
      <w:lvlText w:val=""/>
      <w:lvlJc w:val="left"/>
      <w:pPr>
        <w:ind w:left="720" w:hanging="360"/>
      </w:pPr>
      <w:rPr>
        <w:rFonts w:ascii="Symbol" w:hAnsi="Symbol" w:hint="default"/>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5277F15"/>
    <w:multiLevelType w:val="hybridMultilevel"/>
    <w:tmpl w:val="8B081B18"/>
    <w:lvl w:ilvl="0" w:tplc="20AE36A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7ED2B34"/>
    <w:multiLevelType w:val="hybridMultilevel"/>
    <w:tmpl w:val="A94AF7D4"/>
    <w:lvl w:ilvl="0" w:tplc="281888BE">
      <w:start w:val="1"/>
      <w:numFmt w:val="decimal"/>
      <w:lvlText w:val="%1."/>
      <w:lvlJc w:val="left"/>
      <w:pPr>
        <w:ind w:left="720" w:hanging="360"/>
      </w:pPr>
      <w:rPr>
        <w:rFonts w:asciiTheme="minorHAnsi" w:hAnsiTheme="minorHAnsi" w:cstheme="minorHAnsi" w:hint="default"/>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73349759">
    <w:abstractNumId w:val="0"/>
  </w:num>
  <w:num w:numId="2" w16cid:durableId="831676906">
    <w:abstractNumId w:val="2"/>
  </w:num>
  <w:num w:numId="3" w16cid:durableId="17324602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8C"/>
    <w:rsid w:val="00005B9D"/>
    <w:rsid w:val="000270F0"/>
    <w:rsid w:val="000420CF"/>
    <w:rsid w:val="000A0730"/>
    <w:rsid w:val="001B0368"/>
    <w:rsid w:val="001C4FBA"/>
    <w:rsid w:val="001E4C35"/>
    <w:rsid w:val="00351353"/>
    <w:rsid w:val="004240DC"/>
    <w:rsid w:val="004446A9"/>
    <w:rsid w:val="004A4748"/>
    <w:rsid w:val="004F178C"/>
    <w:rsid w:val="00535E4C"/>
    <w:rsid w:val="005D3D72"/>
    <w:rsid w:val="00691D2B"/>
    <w:rsid w:val="00772552"/>
    <w:rsid w:val="00890D7F"/>
    <w:rsid w:val="008B4BE6"/>
    <w:rsid w:val="009003A8"/>
    <w:rsid w:val="00955357"/>
    <w:rsid w:val="009D065A"/>
    <w:rsid w:val="00AE5950"/>
    <w:rsid w:val="00B26010"/>
    <w:rsid w:val="00B30251"/>
    <w:rsid w:val="00B3367A"/>
    <w:rsid w:val="00B37E62"/>
    <w:rsid w:val="00BB1CB6"/>
    <w:rsid w:val="00BC1C9E"/>
    <w:rsid w:val="00C156B7"/>
    <w:rsid w:val="00C26B08"/>
    <w:rsid w:val="00C97422"/>
    <w:rsid w:val="00CD4B22"/>
    <w:rsid w:val="00E62846"/>
    <w:rsid w:val="00FC4D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51E65"/>
  <w15:docId w15:val="{8BB90D75-1E52-44B6-B52F-59E4DA655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F178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178C"/>
    <w:rPr>
      <w:rFonts w:ascii="Tahoma" w:hAnsi="Tahoma" w:cs="Tahoma"/>
      <w:sz w:val="16"/>
      <w:szCs w:val="16"/>
    </w:rPr>
  </w:style>
  <w:style w:type="paragraph" w:customStyle="1" w:styleId="Default">
    <w:name w:val="Default"/>
    <w:rsid w:val="00351353"/>
    <w:pPr>
      <w:autoSpaceDE w:val="0"/>
      <w:autoSpaceDN w:val="0"/>
      <w:adjustRightInd w:val="0"/>
      <w:spacing w:after="0" w:line="240" w:lineRule="auto"/>
    </w:pPr>
    <w:rPr>
      <w:rFonts w:ascii="Times New Roman" w:hAnsi="Times New Roman" w:cs="Times New Roman"/>
      <w:color w:val="000000"/>
      <w:sz w:val="24"/>
      <w:szCs w:val="24"/>
    </w:rPr>
  </w:style>
  <w:style w:type="table" w:styleId="Grilledutableau">
    <w:name w:val="Table Grid"/>
    <w:basedOn w:val="TableauNormal"/>
    <w:uiPriority w:val="59"/>
    <w:rsid w:val="00BC1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8B4BE6"/>
    <w:pPr>
      <w:spacing w:after="0" w:line="240" w:lineRule="auto"/>
    </w:pPr>
    <w:rPr>
      <w:rFonts w:eastAsia="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3367A"/>
    <w:pPr>
      <w:ind w:left="720"/>
      <w:contextualSpacing/>
    </w:pPr>
  </w:style>
  <w:style w:type="paragraph" w:styleId="En-tte">
    <w:name w:val="header"/>
    <w:basedOn w:val="Normal"/>
    <w:link w:val="En-tteCar"/>
    <w:uiPriority w:val="99"/>
    <w:unhideWhenUsed/>
    <w:rsid w:val="00955357"/>
    <w:pPr>
      <w:tabs>
        <w:tab w:val="center" w:pos="4536"/>
        <w:tab w:val="right" w:pos="9072"/>
      </w:tabs>
      <w:spacing w:after="0" w:line="240" w:lineRule="auto"/>
    </w:pPr>
  </w:style>
  <w:style w:type="character" w:customStyle="1" w:styleId="En-tteCar">
    <w:name w:val="En-tête Car"/>
    <w:basedOn w:val="Policepardfaut"/>
    <w:link w:val="En-tte"/>
    <w:uiPriority w:val="99"/>
    <w:rsid w:val="00955357"/>
  </w:style>
  <w:style w:type="paragraph" w:styleId="Pieddepage">
    <w:name w:val="footer"/>
    <w:basedOn w:val="Normal"/>
    <w:link w:val="PieddepageCar"/>
    <w:uiPriority w:val="99"/>
    <w:unhideWhenUsed/>
    <w:rsid w:val="009553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55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8515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oogle.fr/imgres?q=question&amp;um=1&amp;hl=fr&amp;sa=N&amp;biw=1536&amp;bih=740&amp;tbm=isch&amp;tbnid=ekNhbq0nPSWKLM:&amp;imgrefurl=http://flogalu.42stores.com/post/2010/06/11/Tagu%C3%A9e-!-Tagu%C3%A9e-!&amp;docid=oYCHyqJ4na0YnM&amp;imgurl=http://flogalu.42stores.com/pub/question.gif&amp;w=406&amp;h=875&amp;ei=PqMnUMDnOK2p0AWIhIHADQ&amp;zoom=1&amp;iact=hc&amp;vpx=1130&amp;vpy=2&amp;dur=732&amp;hovh=330&amp;hovw=153&amp;tx=96&amp;ty=119&amp;sig=105460400156452793976&amp;page=2&amp;tbnh=167&amp;tbnw=77&amp;start=24&amp;ndsp=28&amp;ved=1t:429,r:12,s:24,i:253"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microsoft.com/office/2007/relationships/hdphoto" Target="media/hdphoto2.wdp"/><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360</Words>
  <Characters>1984</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LEBAILLY</dc:creator>
  <cp:lastModifiedBy>Maelle Magy</cp:lastModifiedBy>
  <cp:revision>2</cp:revision>
  <cp:lastPrinted>2025-01-06T21:10:00Z</cp:lastPrinted>
  <dcterms:created xsi:type="dcterms:W3CDTF">2025-01-06T21:17:00Z</dcterms:created>
  <dcterms:modified xsi:type="dcterms:W3CDTF">2025-01-06T21:17:00Z</dcterms:modified>
</cp:coreProperties>
</file>