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6"/>
        <w:gridCol w:w="8650"/>
      </w:tblGrid>
      <w:tr w:rsidR="00AD16AA" w:rsidRPr="001709FF" w14:paraId="3C0F66E3" w14:textId="77777777" w:rsidTr="00AD16AA">
        <w:tc>
          <w:tcPr>
            <w:tcW w:w="1242" w:type="dxa"/>
          </w:tcPr>
          <w:p w14:paraId="7A458F0F" w14:textId="65ACBA78" w:rsidR="00AD16AA" w:rsidRPr="001709FF" w:rsidRDefault="00AD16AA" w:rsidP="00A67F62">
            <w:pPr>
              <w:rPr>
                <w:b/>
                <w:bCs/>
                <w:sz w:val="26"/>
                <w:szCs w:val="26"/>
              </w:rPr>
            </w:pPr>
            <w:r w:rsidRPr="001709FF">
              <w:rPr>
                <w:b/>
                <w:bCs/>
                <w:sz w:val="26"/>
                <w:szCs w:val="26"/>
              </w:rPr>
              <w:t>Activité 3</w:t>
            </w:r>
          </w:p>
        </w:tc>
        <w:tc>
          <w:tcPr>
            <w:tcW w:w="9364" w:type="dxa"/>
          </w:tcPr>
          <w:p w14:paraId="598E1D85" w14:textId="6B07FDCD" w:rsidR="00AD16AA" w:rsidRPr="001709FF" w:rsidRDefault="00AD16AA" w:rsidP="00AD16AA">
            <w:pPr>
              <w:jc w:val="center"/>
              <w:rPr>
                <w:b/>
                <w:bCs/>
                <w:sz w:val="26"/>
                <w:szCs w:val="26"/>
              </w:rPr>
            </w:pPr>
            <w:r w:rsidRPr="001709FF">
              <w:rPr>
                <w:b/>
                <w:bCs/>
                <w:sz w:val="26"/>
                <w:szCs w:val="26"/>
              </w:rPr>
              <w:t>Le milieu de vie des cloportes</w:t>
            </w:r>
          </w:p>
        </w:tc>
      </w:tr>
      <w:tr w:rsidR="00AD16AA" w:rsidRPr="001709FF" w14:paraId="7A4BEC2E" w14:textId="77777777" w:rsidTr="00AD16AA">
        <w:tc>
          <w:tcPr>
            <w:tcW w:w="1242" w:type="dxa"/>
          </w:tcPr>
          <w:p w14:paraId="35EAD7B3" w14:textId="6ECF02DF" w:rsidR="00AD16AA" w:rsidRPr="001709FF" w:rsidRDefault="00AD16AA" w:rsidP="00A67F62">
            <w:pPr>
              <w:rPr>
                <w:sz w:val="26"/>
                <w:szCs w:val="26"/>
              </w:rPr>
            </w:pPr>
            <w:r w:rsidRPr="001709FF">
              <w:rPr>
                <w:sz w:val="26"/>
                <w:szCs w:val="26"/>
              </w:rPr>
              <w:t>Compétences travaillées</w:t>
            </w:r>
          </w:p>
        </w:tc>
        <w:tc>
          <w:tcPr>
            <w:tcW w:w="9364" w:type="dxa"/>
          </w:tcPr>
          <w:p w14:paraId="0550BF62" w14:textId="77777777" w:rsidR="00AD16AA" w:rsidRPr="001709FF" w:rsidRDefault="00AD16AA" w:rsidP="00AD16AA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1709FF">
              <w:rPr>
                <w:sz w:val="26"/>
                <w:szCs w:val="26"/>
              </w:rPr>
              <w:t>Pratiquer des démarches scientifiques</w:t>
            </w:r>
          </w:p>
          <w:p w14:paraId="4A56FC30" w14:textId="77777777" w:rsidR="00AD16AA" w:rsidRPr="001709FF" w:rsidRDefault="00AD16AA" w:rsidP="00AD16AA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1709FF">
              <w:rPr>
                <w:sz w:val="26"/>
                <w:szCs w:val="26"/>
              </w:rPr>
              <w:t>Utiliser des outils numériques</w:t>
            </w:r>
          </w:p>
          <w:p w14:paraId="0D61C193" w14:textId="532D558D" w:rsidR="00AD16AA" w:rsidRPr="001709FF" w:rsidRDefault="00AD16AA" w:rsidP="00AD16AA">
            <w:pPr>
              <w:pStyle w:val="Paragraphedelist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1709FF">
              <w:rPr>
                <w:sz w:val="26"/>
                <w:szCs w:val="26"/>
              </w:rPr>
              <w:t>Extraire des informations</w:t>
            </w:r>
          </w:p>
        </w:tc>
      </w:tr>
    </w:tbl>
    <w:p w14:paraId="607ECC99" w14:textId="77777777" w:rsidR="00AD16AA" w:rsidRPr="001709FF" w:rsidRDefault="00AD16AA" w:rsidP="00A67F62">
      <w:pPr>
        <w:rPr>
          <w:sz w:val="26"/>
          <w:szCs w:val="26"/>
        </w:rPr>
      </w:pPr>
    </w:p>
    <w:p w14:paraId="3F72E0EF" w14:textId="004E4ABD" w:rsidR="00A67F62" w:rsidRPr="001709FF" w:rsidRDefault="00AD16AA" w:rsidP="00A67F62">
      <w:pPr>
        <w:rPr>
          <w:b/>
          <w:bCs/>
          <w:sz w:val="26"/>
          <w:szCs w:val="26"/>
        </w:rPr>
      </w:pPr>
      <w:r w:rsidRPr="001709FF">
        <w:rPr>
          <w:b/>
          <w:bCs/>
          <w:sz w:val="26"/>
          <w:szCs w:val="26"/>
          <w:highlight w:val="yellow"/>
        </w:rPr>
        <w:t xml:space="preserve">Consigne : </w:t>
      </w:r>
      <w:r w:rsidR="00A67F62" w:rsidRPr="001709FF">
        <w:rPr>
          <w:b/>
          <w:bCs/>
          <w:sz w:val="26"/>
          <w:szCs w:val="26"/>
          <w:highlight w:val="yellow"/>
        </w:rPr>
        <w:t xml:space="preserve">Lire attentivement </w:t>
      </w:r>
      <w:r w:rsidRPr="001709FF">
        <w:rPr>
          <w:b/>
          <w:bCs/>
          <w:sz w:val="26"/>
          <w:szCs w:val="26"/>
          <w:highlight w:val="yellow"/>
        </w:rPr>
        <w:t xml:space="preserve">la </w:t>
      </w:r>
      <w:r w:rsidR="00A67F62" w:rsidRPr="001709FF">
        <w:rPr>
          <w:b/>
          <w:bCs/>
          <w:sz w:val="26"/>
          <w:szCs w:val="26"/>
          <w:highlight w:val="yellow"/>
        </w:rPr>
        <w:t xml:space="preserve">carte d’identité et les habitats </w:t>
      </w:r>
      <w:r w:rsidRPr="001709FF">
        <w:rPr>
          <w:b/>
          <w:bCs/>
          <w:sz w:val="26"/>
          <w:szCs w:val="26"/>
          <w:highlight w:val="yellow"/>
        </w:rPr>
        <w:t>cet animal</w:t>
      </w:r>
      <w:r w:rsidR="00A67F62" w:rsidRPr="001709FF">
        <w:rPr>
          <w:b/>
          <w:bCs/>
          <w:sz w:val="26"/>
          <w:szCs w:val="26"/>
          <w:highlight w:val="yellow"/>
        </w:rPr>
        <w:t xml:space="preserve"> et répondre aux questions ci-dessous.</w:t>
      </w:r>
    </w:p>
    <w:p w14:paraId="7F35D430" w14:textId="26BEAE31" w:rsidR="00AD16AA" w:rsidRPr="001709FF" w:rsidRDefault="00AD16AA" w:rsidP="00AD16AA">
      <w:pPr>
        <w:rPr>
          <w:b/>
          <w:bCs/>
          <w:sz w:val="24"/>
          <w:szCs w:val="24"/>
        </w:rPr>
      </w:pPr>
      <w:r w:rsidRPr="001709FF">
        <w:rPr>
          <w:b/>
          <w:bCs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7C2D58F3" wp14:editId="62074CE8">
            <wp:simplePos x="0" y="0"/>
            <wp:positionH relativeFrom="column">
              <wp:posOffset>-304165</wp:posOffset>
            </wp:positionH>
            <wp:positionV relativeFrom="paragraph">
              <wp:posOffset>117264</wp:posOffset>
            </wp:positionV>
            <wp:extent cx="1549400" cy="1162050"/>
            <wp:effectExtent l="0" t="0" r="0" b="0"/>
            <wp:wrapSquare wrapText="bothSides"/>
            <wp:docPr id="86728571" name="Image 1" descr="Une image contenant invertébré, isopode, insecte, so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8571" name="Image 1" descr="Une image contenant invertébré, isopode, insecte, sol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9FF">
        <w:rPr>
          <w:b/>
          <w:bCs/>
          <w:sz w:val="24"/>
          <w:szCs w:val="24"/>
        </w:rPr>
        <w:t>Cloporte</w:t>
      </w:r>
    </w:p>
    <w:p w14:paraId="3D57716E" w14:textId="79CC21C4" w:rsidR="00AD16AA" w:rsidRPr="001709FF" w:rsidRDefault="00AD16AA" w:rsidP="00AD16AA">
      <w:pPr>
        <w:rPr>
          <w:sz w:val="24"/>
          <w:szCs w:val="24"/>
        </w:rPr>
      </w:pPr>
      <w:r w:rsidRPr="001709FF">
        <w:rPr>
          <w:i/>
          <w:iCs/>
          <w:sz w:val="24"/>
          <w:szCs w:val="24"/>
        </w:rPr>
        <w:t>Carte d’identité</w:t>
      </w:r>
      <w:r w:rsidRPr="001709FF">
        <w:rPr>
          <w:sz w:val="24"/>
          <w:szCs w:val="24"/>
        </w:rPr>
        <w:t xml:space="preserve"> : petit crustacé terrestre de 15 mm environ. Il se</w:t>
      </w:r>
      <w:r w:rsidRPr="001709FF">
        <w:rPr>
          <w:sz w:val="24"/>
          <w:szCs w:val="24"/>
        </w:rPr>
        <w:t xml:space="preserve"> </w:t>
      </w:r>
      <w:r w:rsidRPr="001709FF">
        <w:rPr>
          <w:sz w:val="24"/>
          <w:szCs w:val="24"/>
        </w:rPr>
        <w:t>nourrit essentiellement de végétaux en décomposition</w:t>
      </w:r>
    </w:p>
    <w:p w14:paraId="1C1C9145" w14:textId="387FF0A1" w:rsidR="00AD16AA" w:rsidRPr="001709FF" w:rsidRDefault="00AD16AA" w:rsidP="00AD16AA">
      <w:pPr>
        <w:rPr>
          <w:sz w:val="24"/>
          <w:szCs w:val="24"/>
        </w:rPr>
      </w:pPr>
      <w:r w:rsidRPr="001709FF">
        <w:rPr>
          <w:i/>
          <w:iCs/>
          <w:sz w:val="24"/>
          <w:szCs w:val="24"/>
        </w:rPr>
        <w:t>Habitat</w:t>
      </w:r>
      <w:r w:rsidRPr="001709FF">
        <w:rPr>
          <w:sz w:val="24"/>
          <w:szCs w:val="24"/>
        </w:rPr>
        <w:t xml:space="preserve"> : Les cloportes vivent en groupe dans des morceaux de bois</w:t>
      </w:r>
      <w:r w:rsidRPr="001709FF">
        <w:rPr>
          <w:sz w:val="24"/>
          <w:szCs w:val="24"/>
        </w:rPr>
        <w:t xml:space="preserve"> </w:t>
      </w:r>
      <w:r w:rsidRPr="001709FF">
        <w:rPr>
          <w:sz w:val="24"/>
          <w:szCs w:val="24"/>
        </w:rPr>
        <w:t>en décomposition, sous les pierres, dans les caves…</w:t>
      </w:r>
    </w:p>
    <w:p w14:paraId="4A1A2A35" w14:textId="4A8023AA" w:rsidR="008A04F8" w:rsidRPr="001709FF" w:rsidRDefault="001709FF" w:rsidP="001709FF">
      <w:pPr>
        <w:rPr>
          <w:sz w:val="24"/>
          <w:szCs w:val="24"/>
        </w:rPr>
      </w:pPr>
      <w:r w:rsidRPr="001709FF">
        <w:rPr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45B0B9C7" wp14:editId="594F3943">
            <wp:simplePos x="0" y="0"/>
            <wp:positionH relativeFrom="column">
              <wp:posOffset>-304588</wp:posOffset>
            </wp:positionH>
            <wp:positionV relativeFrom="paragraph">
              <wp:posOffset>187960</wp:posOffset>
            </wp:positionV>
            <wp:extent cx="1549400" cy="1157605"/>
            <wp:effectExtent l="0" t="0" r="0" b="0"/>
            <wp:wrapSquare wrapText="bothSides"/>
            <wp:docPr id="18134219" name="Image 1" descr="Une image contenant scarabée, vermine, insecte, Insectes roug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219" name="Image 1" descr="Une image contenant scarabée, vermine, insecte, Insectes rouges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4F8" w:rsidRPr="001709FF">
        <w:rPr>
          <w:b/>
          <w:bCs/>
          <w:sz w:val="24"/>
          <w:szCs w:val="24"/>
        </w:rPr>
        <w:t>Pyrrhocore</w:t>
      </w:r>
    </w:p>
    <w:p w14:paraId="1CB99F58" w14:textId="79219F52" w:rsidR="008A04F8" w:rsidRPr="001709FF" w:rsidRDefault="008A04F8" w:rsidP="008A04F8">
      <w:pPr>
        <w:rPr>
          <w:sz w:val="24"/>
          <w:szCs w:val="24"/>
        </w:rPr>
      </w:pPr>
      <w:r w:rsidRPr="001709FF">
        <w:rPr>
          <w:i/>
          <w:iCs/>
          <w:sz w:val="24"/>
          <w:szCs w:val="24"/>
        </w:rPr>
        <w:t>Carte d’identité :</w:t>
      </w:r>
      <w:r w:rsidRPr="001709FF">
        <w:rPr>
          <w:sz w:val="24"/>
          <w:szCs w:val="24"/>
        </w:rPr>
        <w:t xml:space="preserve"> insecte communément appelé </w:t>
      </w:r>
      <w:r w:rsidR="001709FF">
        <w:rPr>
          <w:sz w:val="24"/>
          <w:szCs w:val="24"/>
        </w:rPr>
        <w:t xml:space="preserve">aussi </w:t>
      </w:r>
      <w:r w:rsidRPr="001709FF">
        <w:rPr>
          <w:sz w:val="24"/>
          <w:szCs w:val="24"/>
        </w:rPr>
        <w:t>gendarme, mesurant 10 mm environ. Pour se nourrir, il aspire la</w:t>
      </w:r>
      <w:r w:rsidRPr="001709FF">
        <w:rPr>
          <w:sz w:val="24"/>
          <w:szCs w:val="24"/>
        </w:rPr>
        <w:t xml:space="preserve"> </w:t>
      </w:r>
      <w:r w:rsidRPr="001709FF">
        <w:rPr>
          <w:sz w:val="24"/>
          <w:szCs w:val="24"/>
        </w:rPr>
        <w:t>sève de nombreuses plantes, ou capture de petits insectes.</w:t>
      </w:r>
    </w:p>
    <w:p w14:paraId="5D176053" w14:textId="19EA0F9E" w:rsidR="008A04F8" w:rsidRPr="001709FF" w:rsidRDefault="008A04F8" w:rsidP="00AD16AA">
      <w:pPr>
        <w:rPr>
          <w:sz w:val="24"/>
          <w:szCs w:val="24"/>
        </w:rPr>
      </w:pPr>
      <w:r w:rsidRPr="001709FF">
        <w:rPr>
          <w:i/>
          <w:iCs/>
          <w:sz w:val="24"/>
          <w:szCs w:val="24"/>
        </w:rPr>
        <w:t>Habitat</w:t>
      </w:r>
      <w:r w:rsidRPr="001709FF">
        <w:rPr>
          <w:sz w:val="24"/>
          <w:szCs w:val="24"/>
        </w:rPr>
        <w:t xml:space="preserve"> : Les pyrrhocores sont très communs dans les endroits secs.</w:t>
      </w:r>
      <w:r w:rsidRPr="001709FF">
        <w:rPr>
          <w:sz w:val="24"/>
          <w:szCs w:val="24"/>
        </w:rPr>
        <w:t xml:space="preserve"> </w:t>
      </w:r>
      <w:r w:rsidRPr="001709FF">
        <w:rPr>
          <w:sz w:val="24"/>
          <w:szCs w:val="24"/>
        </w:rPr>
        <w:t>On les voit souvent regroupés, immobiles, à la base d’un tronc d’arbre,</w:t>
      </w:r>
      <w:r w:rsidRPr="001709FF">
        <w:rPr>
          <w:sz w:val="24"/>
          <w:szCs w:val="24"/>
        </w:rPr>
        <w:t xml:space="preserve"> </w:t>
      </w:r>
      <w:r w:rsidRPr="001709FF">
        <w:rPr>
          <w:sz w:val="24"/>
          <w:szCs w:val="24"/>
        </w:rPr>
        <w:t>sur une zone exposée au soleil</w:t>
      </w:r>
      <w:r w:rsidRPr="001709FF">
        <w:rPr>
          <w:sz w:val="24"/>
          <w:szCs w:val="24"/>
        </w:rPr>
        <w:t>.</w:t>
      </w:r>
    </w:p>
    <w:p w14:paraId="352C165A" w14:textId="5277F3F4" w:rsidR="00A67F62" w:rsidRPr="001709FF" w:rsidRDefault="00A67F62" w:rsidP="00FB01FD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1709FF">
        <w:rPr>
          <w:sz w:val="26"/>
          <w:szCs w:val="26"/>
        </w:rPr>
        <w:t xml:space="preserve">Retrouver dans </w:t>
      </w:r>
      <w:r w:rsidR="00AD16AA" w:rsidRPr="001709FF">
        <w:rPr>
          <w:sz w:val="26"/>
          <w:szCs w:val="26"/>
        </w:rPr>
        <w:t>la</w:t>
      </w:r>
      <w:r w:rsidRPr="001709FF">
        <w:rPr>
          <w:sz w:val="26"/>
          <w:szCs w:val="26"/>
        </w:rPr>
        <w:t xml:space="preserve"> fiche ci-dessus l’endroit où vi</w:t>
      </w:r>
      <w:r w:rsidR="00AD16AA" w:rsidRPr="001709FF">
        <w:rPr>
          <w:sz w:val="26"/>
          <w:szCs w:val="26"/>
        </w:rPr>
        <w:t>t les cloportes</w:t>
      </w:r>
      <w:r w:rsidR="00FB01FD" w:rsidRPr="001709FF">
        <w:rPr>
          <w:sz w:val="26"/>
          <w:szCs w:val="26"/>
        </w:rPr>
        <w:t xml:space="preserve">. </w:t>
      </w:r>
    </w:p>
    <w:p w14:paraId="062DCBD4" w14:textId="3D21704E" w:rsidR="00FB01FD" w:rsidRPr="001709FF" w:rsidRDefault="00FB01FD" w:rsidP="00FB01FD">
      <w:pPr>
        <w:rPr>
          <w:sz w:val="26"/>
          <w:szCs w:val="26"/>
        </w:rPr>
      </w:pPr>
      <w:r w:rsidRPr="001709FF">
        <w:rPr>
          <w:sz w:val="26"/>
          <w:szCs w:val="26"/>
        </w:rPr>
        <w:t>_______________________________________________________________________________________</w:t>
      </w:r>
    </w:p>
    <w:p w14:paraId="0E282007" w14:textId="7E04F751" w:rsidR="008A04F8" w:rsidRPr="001709FF" w:rsidRDefault="008A04F8" w:rsidP="008A04F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1709FF">
        <w:rPr>
          <w:sz w:val="26"/>
          <w:szCs w:val="26"/>
        </w:rPr>
        <w:t xml:space="preserve">Retrouver dans la fiche ci-dessus l’endroit où vit les pyrrhocores </w:t>
      </w:r>
    </w:p>
    <w:p w14:paraId="12A88473" w14:textId="46DE3275" w:rsidR="008A04F8" w:rsidRPr="001709FF" w:rsidRDefault="008A04F8" w:rsidP="008A04F8">
      <w:pPr>
        <w:rPr>
          <w:sz w:val="26"/>
          <w:szCs w:val="26"/>
        </w:rPr>
      </w:pPr>
      <w:r w:rsidRPr="001709FF">
        <w:rPr>
          <w:sz w:val="26"/>
          <w:szCs w:val="26"/>
        </w:rPr>
        <w:t>_______________________________________________________________________________________</w:t>
      </w:r>
    </w:p>
    <w:p w14:paraId="30B18192" w14:textId="09D7B499" w:rsidR="008A04F8" w:rsidRPr="001709FF" w:rsidRDefault="008A04F8" w:rsidP="008A04F8">
      <w:pPr>
        <w:rPr>
          <w:sz w:val="26"/>
          <w:szCs w:val="26"/>
        </w:rPr>
      </w:pPr>
      <w:r w:rsidRPr="001709FF">
        <w:rPr>
          <w:b/>
          <w:bCs/>
          <w:sz w:val="26"/>
          <w:szCs w:val="26"/>
          <w:highlight w:val="yellow"/>
        </w:rPr>
        <w:t>Consigne</w:t>
      </w:r>
      <w:r w:rsidRPr="001709FF">
        <w:rPr>
          <w:sz w:val="26"/>
          <w:szCs w:val="26"/>
          <w:highlight w:val="yellow"/>
        </w:rPr>
        <w:t> : Regarder l’expérience des pyrrhocores sur l</w:t>
      </w:r>
      <w:r w:rsidR="004F4358" w:rsidRPr="001709FF">
        <w:rPr>
          <w:sz w:val="26"/>
          <w:szCs w:val="26"/>
          <w:highlight w:val="yellow"/>
        </w:rPr>
        <w:t xml:space="preserve">e document dans le commun </w:t>
      </w:r>
      <w:r w:rsidRPr="001709FF">
        <w:rPr>
          <w:sz w:val="26"/>
          <w:szCs w:val="26"/>
          <w:highlight w:val="yellow"/>
        </w:rPr>
        <w:t>et réaliser l’expérience des gendarmes sur le logiciel.</w:t>
      </w:r>
      <w:r w:rsidR="004F4358" w:rsidRPr="001709FF">
        <w:rPr>
          <w:sz w:val="26"/>
          <w:szCs w:val="26"/>
        </w:rPr>
        <w:t xml:space="preserve"> Puis répondre aux questions ci-dessous. </w:t>
      </w:r>
    </w:p>
    <w:p w14:paraId="7B9E36AE" w14:textId="097D64EE" w:rsidR="00A67F62" w:rsidRPr="001709FF" w:rsidRDefault="00A67F62" w:rsidP="00A67F62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1709FF">
        <w:rPr>
          <w:sz w:val="26"/>
          <w:szCs w:val="26"/>
        </w:rPr>
        <w:t>Complète le texte à trous ci-dessous en utilisant les mots : Chauds, secs, sombres, frais,</w:t>
      </w:r>
      <w:r w:rsidR="00AD16AA" w:rsidRPr="001709FF">
        <w:rPr>
          <w:sz w:val="26"/>
          <w:szCs w:val="26"/>
        </w:rPr>
        <w:t xml:space="preserve"> </w:t>
      </w:r>
      <w:r w:rsidRPr="001709FF">
        <w:rPr>
          <w:sz w:val="26"/>
          <w:szCs w:val="26"/>
        </w:rPr>
        <w:t>éclairés, humides.</w:t>
      </w:r>
    </w:p>
    <w:p w14:paraId="5A60FDF9" w14:textId="4E934181" w:rsidR="004F4358" w:rsidRPr="001709FF" w:rsidRDefault="004F4358" w:rsidP="0017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sz w:val="26"/>
          <w:szCs w:val="26"/>
        </w:rPr>
      </w:pPr>
      <w:r w:rsidRPr="001709FF">
        <w:rPr>
          <w:sz w:val="26"/>
          <w:szCs w:val="26"/>
        </w:rPr>
        <w:t>Parce qu’il aime vivre au soleil, le pyrrhocore aime les endroits ……………</w:t>
      </w:r>
      <w:proofErr w:type="gramStart"/>
      <w:r w:rsidRPr="001709FF">
        <w:rPr>
          <w:sz w:val="26"/>
          <w:szCs w:val="26"/>
        </w:rPr>
        <w:t>…….</w:t>
      </w:r>
      <w:proofErr w:type="gramEnd"/>
      <w:r w:rsidRPr="001709FF">
        <w:rPr>
          <w:sz w:val="26"/>
          <w:szCs w:val="26"/>
        </w:rPr>
        <w:t xml:space="preserve"> </w:t>
      </w:r>
      <w:r w:rsidRPr="001709FF">
        <w:rPr>
          <w:sz w:val="26"/>
          <w:szCs w:val="26"/>
        </w:rPr>
        <w:t>,</w:t>
      </w:r>
      <w:r w:rsidRPr="001709FF">
        <w:rPr>
          <w:sz w:val="26"/>
          <w:szCs w:val="26"/>
        </w:rPr>
        <w:t xml:space="preserve"> </w:t>
      </w:r>
      <w:r w:rsidRPr="001709FF">
        <w:rPr>
          <w:sz w:val="26"/>
          <w:szCs w:val="26"/>
        </w:rPr>
        <w:t>……………………... et</w:t>
      </w:r>
      <w:r w:rsidRPr="001709FF">
        <w:rPr>
          <w:sz w:val="26"/>
          <w:szCs w:val="26"/>
        </w:rPr>
        <w:t xml:space="preserve"> </w:t>
      </w:r>
      <w:r w:rsidRPr="001709FF">
        <w:rPr>
          <w:sz w:val="26"/>
          <w:szCs w:val="26"/>
        </w:rPr>
        <w:t>…………………………..</w:t>
      </w:r>
      <w:r w:rsidRPr="001709FF">
        <w:rPr>
          <w:sz w:val="26"/>
          <w:szCs w:val="26"/>
        </w:rPr>
        <w:t xml:space="preserve"> </w:t>
      </w:r>
      <w:r w:rsidRPr="001709FF">
        <w:rPr>
          <w:sz w:val="26"/>
          <w:szCs w:val="26"/>
        </w:rPr>
        <w:t>Quand aux cloportes, il fuie le soleil en se plaçant préférentiellement dans des endroits ………………………………… et</w:t>
      </w:r>
      <w:r w:rsidR="001709FF">
        <w:rPr>
          <w:sz w:val="26"/>
          <w:szCs w:val="26"/>
        </w:rPr>
        <w:t xml:space="preserve"> </w:t>
      </w:r>
      <w:r w:rsidRPr="001709FF">
        <w:rPr>
          <w:sz w:val="26"/>
          <w:szCs w:val="26"/>
        </w:rPr>
        <w:t>………………………………….</w:t>
      </w:r>
    </w:p>
    <w:p w14:paraId="70079144" w14:textId="53319E61" w:rsidR="004F4358" w:rsidRPr="001709FF" w:rsidRDefault="004F4358" w:rsidP="004F4358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1709FF">
        <w:rPr>
          <w:sz w:val="26"/>
          <w:szCs w:val="26"/>
        </w:rPr>
        <w:t xml:space="preserve">Utilise les mots « </w:t>
      </w:r>
      <w:r w:rsidRPr="001709FF">
        <w:rPr>
          <w:b/>
          <w:bCs/>
          <w:sz w:val="26"/>
          <w:szCs w:val="26"/>
        </w:rPr>
        <w:t>fort</w:t>
      </w:r>
      <w:r w:rsidRPr="001709FF">
        <w:rPr>
          <w:sz w:val="26"/>
          <w:szCs w:val="26"/>
        </w:rPr>
        <w:t xml:space="preserve"> » et « </w:t>
      </w:r>
      <w:r w:rsidRPr="001709FF">
        <w:rPr>
          <w:b/>
          <w:bCs/>
          <w:sz w:val="26"/>
          <w:szCs w:val="26"/>
        </w:rPr>
        <w:t>faible</w:t>
      </w:r>
      <w:r w:rsidRPr="001709FF">
        <w:rPr>
          <w:sz w:val="26"/>
          <w:szCs w:val="26"/>
        </w:rPr>
        <w:t xml:space="preserve"> » pour remplir le tableau ci-dessous</w:t>
      </w:r>
      <w:r w:rsidRPr="001709FF">
        <w:rPr>
          <w:sz w:val="26"/>
          <w:szCs w:val="2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16"/>
        <w:gridCol w:w="2619"/>
        <w:gridCol w:w="2609"/>
      </w:tblGrid>
      <w:tr w:rsidR="004F4358" w:rsidRPr="004F4358" w14:paraId="0EE4ECD2" w14:textId="77777777" w:rsidTr="004F4358">
        <w:tc>
          <w:tcPr>
            <w:tcW w:w="2651" w:type="dxa"/>
          </w:tcPr>
          <w:p w14:paraId="1BD421A7" w14:textId="77777777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41BBF16" w14:textId="25E897FE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  <w:r w:rsidRPr="004F4358">
              <w:rPr>
                <w:sz w:val="24"/>
                <w:szCs w:val="24"/>
              </w:rPr>
              <w:t xml:space="preserve">Eclairement </w:t>
            </w:r>
          </w:p>
        </w:tc>
        <w:tc>
          <w:tcPr>
            <w:tcW w:w="2652" w:type="dxa"/>
          </w:tcPr>
          <w:p w14:paraId="277E8A68" w14:textId="2FBC3289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  <w:r w:rsidRPr="004F4358">
              <w:rPr>
                <w:sz w:val="24"/>
                <w:szCs w:val="24"/>
              </w:rPr>
              <w:t>Température</w:t>
            </w:r>
          </w:p>
        </w:tc>
        <w:tc>
          <w:tcPr>
            <w:tcW w:w="2652" w:type="dxa"/>
          </w:tcPr>
          <w:p w14:paraId="3C908256" w14:textId="5BBA5359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  <w:r w:rsidRPr="004F4358">
              <w:rPr>
                <w:sz w:val="24"/>
                <w:szCs w:val="24"/>
              </w:rPr>
              <w:t>Humidité</w:t>
            </w:r>
          </w:p>
        </w:tc>
      </w:tr>
      <w:tr w:rsidR="004F4358" w:rsidRPr="004F4358" w14:paraId="53545143" w14:textId="77777777" w:rsidTr="004F4358">
        <w:tc>
          <w:tcPr>
            <w:tcW w:w="2651" w:type="dxa"/>
          </w:tcPr>
          <w:p w14:paraId="7F5DE404" w14:textId="1B6ADB0F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  <w:r w:rsidRPr="004F4358">
              <w:rPr>
                <w:sz w:val="24"/>
                <w:szCs w:val="24"/>
              </w:rPr>
              <w:t xml:space="preserve">Pyrrhocore </w:t>
            </w:r>
          </w:p>
        </w:tc>
        <w:tc>
          <w:tcPr>
            <w:tcW w:w="2651" w:type="dxa"/>
          </w:tcPr>
          <w:p w14:paraId="50F92E62" w14:textId="77777777" w:rsid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  <w:p w14:paraId="50016257" w14:textId="78B528EF" w:rsidR="001709FF" w:rsidRPr="004F4358" w:rsidRDefault="001709FF" w:rsidP="00170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60268B3B" w14:textId="77777777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41B8384A" w14:textId="77777777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4358" w:rsidRPr="004F4358" w14:paraId="6CED953C" w14:textId="77777777" w:rsidTr="004F4358">
        <w:tc>
          <w:tcPr>
            <w:tcW w:w="2651" w:type="dxa"/>
          </w:tcPr>
          <w:p w14:paraId="583515A4" w14:textId="4E89D146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  <w:r w:rsidRPr="004F4358">
              <w:rPr>
                <w:sz w:val="24"/>
                <w:szCs w:val="24"/>
              </w:rPr>
              <w:t>Cloporte</w:t>
            </w:r>
          </w:p>
        </w:tc>
        <w:tc>
          <w:tcPr>
            <w:tcW w:w="2651" w:type="dxa"/>
          </w:tcPr>
          <w:p w14:paraId="35588038" w14:textId="77777777" w:rsid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  <w:p w14:paraId="078C17DD" w14:textId="77777777" w:rsidR="001709FF" w:rsidRPr="004F4358" w:rsidRDefault="001709FF" w:rsidP="00170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247C2040" w14:textId="77777777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48EDFC1C" w14:textId="77777777" w:rsidR="004F4358" w:rsidRPr="004F4358" w:rsidRDefault="004F4358" w:rsidP="001709F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C3B5FD2" w14:textId="77777777" w:rsidR="004F4358" w:rsidRPr="004F4358" w:rsidRDefault="004F4358" w:rsidP="004F4358">
      <w:pPr>
        <w:rPr>
          <w:sz w:val="24"/>
          <w:szCs w:val="24"/>
        </w:rPr>
      </w:pPr>
    </w:p>
    <w:sectPr w:rsidR="004F4358" w:rsidRPr="004F4358" w:rsidSect="00AD1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C017F"/>
    <w:multiLevelType w:val="hybridMultilevel"/>
    <w:tmpl w:val="371A316E"/>
    <w:lvl w:ilvl="0" w:tplc="E662D9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14202"/>
    <w:multiLevelType w:val="hybridMultilevel"/>
    <w:tmpl w:val="21D68372"/>
    <w:lvl w:ilvl="0" w:tplc="13342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67043">
    <w:abstractNumId w:val="0"/>
  </w:num>
  <w:num w:numId="2" w16cid:durableId="45811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52"/>
    <w:rsid w:val="001709FF"/>
    <w:rsid w:val="00366952"/>
    <w:rsid w:val="003E048E"/>
    <w:rsid w:val="004F4358"/>
    <w:rsid w:val="006375BC"/>
    <w:rsid w:val="00755F87"/>
    <w:rsid w:val="00831F17"/>
    <w:rsid w:val="008A04F8"/>
    <w:rsid w:val="0099448D"/>
    <w:rsid w:val="00A47E92"/>
    <w:rsid w:val="00A67F62"/>
    <w:rsid w:val="00AD16AA"/>
    <w:rsid w:val="00B8066A"/>
    <w:rsid w:val="00D96B33"/>
    <w:rsid w:val="00F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5DE47"/>
  <w15:chartTrackingRefBased/>
  <w15:docId w15:val="{0D9AF1E9-327D-4BC2-A3E2-F77E9BE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36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69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69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69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69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69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69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69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69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69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69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695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67F6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F6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D16AA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AD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2024-10-02T19:39:00Z</cp:lastPrinted>
  <dcterms:created xsi:type="dcterms:W3CDTF">2024-10-02T18:06:00Z</dcterms:created>
  <dcterms:modified xsi:type="dcterms:W3CDTF">2024-10-03T06:42:00Z</dcterms:modified>
</cp:coreProperties>
</file>